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D6A483" w14:textId="77777777" w:rsidR="003952FA" w:rsidRDefault="003952FA" w:rsidP="003952FA"/>
    <w:p w14:paraId="1A72216A" w14:textId="617427EB" w:rsidR="003952FA" w:rsidRDefault="003952FA" w:rsidP="003952FA">
      <w:pPr>
        <w:pStyle w:val="1"/>
        <w:spacing w:line="240" w:lineRule="atLeast"/>
        <w:jc w:val="center"/>
        <w:rPr>
          <w:b/>
          <w:sz w:val="26"/>
          <w:szCs w:val="26"/>
        </w:rPr>
      </w:pPr>
      <w:r>
        <w:rPr>
          <w:b/>
          <w:sz w:val="26"/>
          <w:szCs w:val="26"/>
        </w:rPr>
        <w:t>ДОГОВОР КОМИССИИ №</w:t>
      </w:r>
    </w:p>
    <w:p w14:paraId="2778A199" w14:textId="77777777" w:rsidR="003952FA" w:rsidRDefault="003952FA" w:rsidP="003952FA">
      <w:pPr>
        <w:spacing w:line="240" w:lineRule="atLeast"/>
        <w:jc w:val="both"/>
        <w:rPr>
          <w:sz w:val="26"/>
          <w:szCs w:val="26"/>
        </w:rPr>
      </w:pPr>
    </w:p>
    <w:p w14:paraId="59DC2600" w14:textId="5AC48E9C" w:rsidR="003952FA" w:rsidRDefault="003952FA" w:rsidP="003952FA">
      <w:pPr>
        <w:spacing w:line="240" w:lineRule="atLeast"/>
        <w:rPr>
          <w:sz w:val="26"/>
          <w:szCs w:val="26"/>
        </w:rPr>
      </w:pPr>
      <w:proofErr w:type="spellStart"/>
      <w:r>
        <w:rPr>
          <w:sz w:val="26"/>
          <w:szCs w:val="26"/>
        </w:rPr>
        <w:t>к.п</w:t>
      </w:r>
      <w:proofErr w:type="spellEnd"/>
      <w:r>
        <w:rPr>
          <w:sz w:val="26"/>
          <w:szCs w:val="26"/>
        </w:rPr>
        <w:t xml:space="preserve">. Нарочь                                                          </w:t>
      </w:r>
      <w:r>
        <w:rPr>
          <w:sz w:val="26"/>
          <w:szCs w:val="26"/>
        </w:rPr>
        <w:tab/>
        <w:t xml:space="preserve">           </w:t>
      </w:r>
      <w:proofErr w:type="gramStart"/>
      <w:r>
        <w:rPr>
          <w:sz w:val="26"/>
          <w:szCs w:val="26"/>
        </w:rPr>
        <w:t xml:space="preserve">   «</w:t>
      </w:r>
      <w:proofErr w:type="gramEnd"/>
      <w:r w:rsidR="002254A3">
        <w:rPr>
          <w:sz w:val="26"/>
          <w:szCs w:val="26"/>
        </w:rPr>
        <w:t>____</w:t>
      </w:r>
      <w:r>
        <w:rPr>
          <w:sz w:val="26"/>
          <w:szCs w:val="26"/>
        </w:rPr>
        <w:t>»</w:t>
      </w:r>
      <w:r w:rsidR="002254A3">
        <w:rPr>
          <w:sz w:val="26"/>
          <w:szCs w:val="26"/>
        </w:rPr>
        <w:t xml:space="preserve">            </w:t>
      </w:r>
      <w:r>
        <w:rPr>
          <w:sz w:val="26"/>
          <w:szCs w:val="26"/>
        </w:rPr>
        <w:t>2024 года</w:t>
      </w:r>
    </w:p>
    <w:p w14:paraId="6DAAA969" w14:textId="77777777" w:rsidR="003952FA" w:rsidRDefault="003952FA" w:rsidP="003952FA">
      <w:pPr>
        <w:spacing w:line="240" w:lineRule="atLeast"/>
        <w:jc w:val="both"/>
        <w:rPr>
          <w:sz w:val="26"/>
          <w:szCs w:val="26"/>
        </w:rPr>
      </w:pPr>
    </w:p>
    <w:p w14:paraId="47321210" w14:textId="3FB3AF31" w:rsidR="003952FA" w:rsidRDefault="003952FA" w:rsidP="003952FA">
      <w:pPr>
        <w:shd w:val="clear" w:color="auto" w:fill="FFFFFF"/>
        <w:jc w:val="both"/>
        <w:rPr>
          <w:sz w:val="26"/>
          <w:szCs w:val="26"/>
        </w:rPr>
      </w:pPr>
      <w:r>
        <w:rPr>
          <w:sz w:val="26"/>
          <w:szCs w:val="26"/>
        </w:rPr>
        <w:t xml:space="preserve">          Республиканское санаторно-курортное  унитарное предприятие «Санаторий  «Приозерный»   Управления делами Президента Республика Беларусь (Государственное предприятие «Санаторий «Приозерный»), именуемое в дальнейшем Комитент, </w:t>
      </w:r>
      <w:r w:rsidR="002A084E" w:rsidRPr="008346A1">
        <w:rPr>
          <w:sz w:val="26"/>
          <w:szCs w:val="26"/>
        </w:rPr>
        <w:t xml:space="preserve">в лице </w:t>
      </w:r>
      <w:r w:rsidR="002A084E">
        <w:rPr>
          <w:sz w:val="26"/>
          <w:szCs w:val="26"/>
        </w:rPr>
        <w:t>начальника управления сервисных услуг</w:t>
      </w:r>
      <w:r w:rsidR="00801A1A">
        <w:rPr>
          <w:sz w:val="26"/>
          <w:szCs w:val="26"/>
        </w:rPr>
        <w:t xml:space="preserve"> </w:t>
      </w:r>
      <w:proofErr w:type="spellStart"/>
      <w:r w:rsidR="00801A1A">
        <w:rPr>
          <w:sz w:val="26"/>
          <w:szCs w:val="26"/>
        </w:rPr>
        <w:t>Махнача</w:t>
      </w:r>
      <w:proofErr w:type="spellEnd"/>
      <w:r w:rsidR="00801A1A">
        <w:rPr>
          <w:sz w:val="26"/>
          <w:szCs w:val="26"/>
        </w:rPr>
        <w:t xml:space="preserve"> С.А., </w:t>
      </w:r>
      <w:r w:rsidR="002A084E">
        <w:rPr>
          <w:sz w:val="26"/>
          <w:szCs w:val="26"/>
        </w:rPr>
        <w:t>действующего на основании доверенности №01-17/26 от 15.11.2024</w:t>
      </w:r>
      <w:r w:rsidR="00B31F27">
        <w:rPr>
          <w:sz w:val="26"/>
          <w:szCs w:val="26"/>
        </w:rPr>
        <w:t xml:space="preserve"> </w:t>
      </w:r>
      <w:r w:rsidR="002A084E">
        <w:rPr>
          <w:sz w:val="26"/>
          <w:szCs w:val="26"/>
        </w:rPr>
        <w:t>года</w:t>
      </w:r>
      <w:r w:rsidR="002A084E" w:rsidRPr="008346A1">
        <w:rPr>
          <w:sz w:val="26"/>
          <w:szCs w:val="26"/>
        </w:rPr>
        <w:t>,  с одной стороны</w:t>
      </w:r>
      <w:r w:rsidR="003E0F05">
        <w:rPr>
          <w:sz w:val="26"/>
          <w:szCs w:val="26"/>
        </w:rPr>
        <w:t xml:space="preserve"> </w:t>
      </w:r>
      <w:r>
        <w:rPr>
          <w:sz w:val="26"/>
          <w:szCs w:val="26"/>
        </w:rPr>
        <w:t xml:space="preserve">и </w:t>
      </w:r>
      <w:r w:rsidR="002254A3">
        <w:rPr>
          <w:sz w:val="26"/>
          <w:szCs w:val="26"/>
        </w:rPr>
        <w:t>______________________</w:t>
      </w:r>
      <w:r w:rsidR="002A51C9">
        <w:rPr>
          <w:rStyle w:val="a7"/>
          <w:sz w:val="26"/>
          <w:szCs w:val="26"/>
        </w:rPr>
        <w:t xml:space="preserve">, </w:t>
      </w:r>
      <w:r>
        <w:rPr>
          <w:sz w:val="26"/>
          <w:szCs w:val="26"/>
        </w:rPr>
        <w:t>именуем</w:t>
      </w:r>
      <w:r w:rsidR="002254A3">
        <w:rPr>
          <w:sz w:val="26"/>
          <w:szCs w:val="26"/>
        </w:rPr>
        <w:t>ый</w:t>
      </w:r>
      <w:r>
        <w:rPr>
          <w:sz w:val="26"/>
          <w:szCs w:val="26"/>
        </w:rPr>
        <w:t xml:space="preserve"> в дальнейшем  Комиссионер, в лице</w:t>
      </w:r>
      <w:r w:rsidR="003E0F05">
        <w:rPr>
          <w:sz w:val="26"/>
          <w:szCs w:val="26"/>
        </w:rPr>
        <w:t xml:space="preserve"> </w:t>
      </w:r>
      <w:r>
        <w:rPr>
          <w:sz w:val="26"/>
          <w:szCs w:val="26"/>
        </w:rPr>
        <w:t>директора</w:t>
      </w:r>
      <w:r w:rsidR="002A51C9">
        <w:rPr>
          <w:sz w:val="26"/>
          <w:szCs w:val="26"/>
        </w:rPr>
        <w:t xml:space="preserve"> </w:t>
      </w:r>
      <w:r w:rsidR="002254A3">
        <w:rPr>
          <w:sz w:val="26"/>
          <w:szCs w:val="26"/>
        </w:rPr>
        <w:t>_______________________</w:t>
      </w:r>
      <w:r>
        <w:rPr>
          <w:sz w:val="26"/>
          <w:szCs w:val="26"/>
        </w:rPr>
        <w:t>,</w:t>
      </w:r>
      <w:r w:rsidR="002A51C9">
        <w:rPr>
          <w:sz w:val="26"/>
          <w:szCs w:val="26"/>
        </w:rPr>
        <w:t xml:space="preserve"> </w:t>
      </w:r>
      <w:r>
        <w:rPr>
          <w:sz w:val="26"/>
          <w:szCs w:val="26"/>
        </w:rPr>
        <w:t>действующего на основании</w:t>
      </w:r>
      <w:r w:rsidR="002254A3">
        <w:rPr>
          <w:sz w:val="26"/>
          <w:szCs w:val="26"/>
        </w:rPr>
        <w:t>_____________</w:t>
      </w:r>
      <w:r>
        <w:rPr>
          <w:sz w:val="26"/>
          <w:szCs w:val="26"/>
        </w:rPr>
        <w:t>, с другой стороны заключили настоящий договор о нижеследующем:</w:t>
      </w:r>
    </w:p>
    <w:p w14:paraId="66EBBF76" w14:textId="77777777" w:rsidR="003952FA" w:rsidRDefault="003952FA" w:rsidP="003952FA">
      <w:pPr>
        <w:spacing w:line="240" w:lineRule="atLeast"/>
        <w:ind w:left="1416"/>
        <w:jc w:val="both"/>
        <w:rPr>
          <w:b/>
          <w:sz w:val="26"/>
          <w:szCs w:val="26"/>
        </w:rPr>
      </w:pPr>
      <w:r>
        <w:rPr>
          <w:b/>
          <w:sz w:val="26"/>
          <w:szCs w:val="26"/>
        </w:rPr>
        <w:t xml:space="preserve">                                     </w:t>
      </w:r>
    </w:p>
    <w:p w14:paraId="7D1CEEED" w14:textId="77777777" w:rsidR="003952FA" w:rsidRDefault="003952FA" w:rsidP="003952FA">
      <w:pPr>
        <w:spacing w:line="240" w:lineRule="atLeast"/>
        <w:ind w:left="1416"/>
        <w:rPr>
          <w:b/>
          <w:sz w:val="26"/>
          <w:szCs w:val="26"/>
        </w:rPr>
      </w:pPr>
      <w:r>
        <w:rPr>
          <w:b/>
          <w:sz w:val="26"/>
          <w:szCs w:val="26"/>
        </w:rPr>
        <w:t xml:space="preserve">                              1.ПРЕДМЕТ ДОГОВОРА.</w:t>
      </w:r>
    </w:p>
    <w:p w14:paraId="5A06EADD" w14:textId="77777777" w:rsidR="003952FA" w:rsidRDefault="003952FA" w:rsidP="003952FA">
      <w:pPr>
        <w:pStyle w:val="2"/>
        <w:rPr>
          <w:sz w:val="26"/>
          <w:szCs w:val="26"/>
        </w:rPr>
      </w:pPr>
      <w:r>
        <w:rPr>
          <w:sz w:val="26"/>
          <w:szCs w:val="26"/>
        </w:rPr>
        <w:t xml:space="preserve">1.1.По настоящему Договору Комиссионер обязуется по поручению Комитента за вознаграждение совершать от своего имени, но за счет Комитента сделки </w:t>
      </w:r>
      <w:r>
        <w:rPr>
          <w:sz w:val="26"/>
          <w:szCs w:val="26"/>
          <w:lang w:val="ru-RU"/>
        </w:rPr>
        <w:t xml:space="preserve">по поиску клиентов (физических лиц – граждан Республики Беларусь или иностранных граждан, в т.ч. лиц без гражданства) и реализацию им санаторно-курортных путевок и иных дополнительных услуг в </w:t>
      </w:r>
      <w:r>
        <w:rPr>
          <w:sz w:val="26"/>
          <w:szCs w:val="26"/>
        </w:rPr>
        <w:t>Государственное предприятие «Санаторий «Приозерный»</w:t>
      </w:r>
      <w:r>
        <w:rPr>
          <w:sz w:val="26"/>
          <w:szCs w:val="26"/>
          <w:lang w:val="ru-RU"/>
        </w:rPr>
        <w:t xml:space="preserve"> (далее – санаторий) на любой срок пребывания в порядке и на условиях, предусмотренных настоящим договором.</w:t>
      </w:r>
    </w:p>
    <w:p w14:paraId="566D085C" w14:textId="0DF86C77" w:rsidR="003952FA" w:rsidRDefault="003952FA" w:rsidP="003952FA">
      <w:pPr>
        <w:pStyle w:val="2"/>
        <w:rPr>
          <w:sz w:val="26"/>
          <w:szCs w:val="26"/>
          <w:lang w:val="ru-RU"/>
        </w:rPr>
      </w:pPr>
      <w:r>
        <w:rPr>
          <w:sz w:val="26"/>
          <w:szCs w:val="26"/>
          <w:lang w:val="ru-RU"/>
        </w:rPr>
        <w:t xml:space="preserve">1.2. Комиссионер имеет право реализовывать путевки в целях исполнения договора, заключать договор </w:t>
      </w:r>
      <w:proofErr w:type="spellStart"/>
      <w:r>
        <w:rPr>
          <w:sz w:val="26"/>
          <w:szCs w:val="26"/>
          <w:lang w:val="ru-RU"/>
        </w:rPr>
        <w:t>субкомиссии</w:t>
      </w:r>
      <w:proofErr w:type="spellEnd"/>
      <w:r>
        <w:rPr>
          <w:sz w:val="26"/>
          <w:szCs w:val="26"/>
          <w:lang w:val="ru-RU"/>
        </w:rPr>
        <w:t xml:space="preserve"> с другим лицом. Правоотношения Комиссионера с </w:t>
      </w:r>
      <w:proofErr w:type="spellStart"/>
      <w:r>
        <w:rPr>
          <w:sz w:val="26"/>
          <w:szCs w:val="26"/>
          <w:lang w:val="ru-RU"/>
        </w:rPr>
        <w:t>Субкомиссионерами</w:t>
      </w:r>
      <w:proofErr w:type="spellEnd"/>
      <w:r>
        <w:rPr>
          <w:sz w:val="26"/>
          <w:szCs w:val="26"/>
          <w:lang w:val="ru-RU"/>
        </w:rPr>
        <w:t xml:space="preserve"> определяются на основании заключенных между ними договоров </w:t>
      </w:r>
      <w:proofErr w:type="spellStart"/>
      <w:r>
        <w:rPr>
          <w:sz w:val="26"/>
          <w:szCs w:val="26"/>
          <w:lang w:val="ru-RU"/>
        </w:rPr>
        <w:t>субкомиссии</w:t>
      </w:r>
      <w:proofErr w:type="spellEnd"/>
      <w:r>
        <w:rPr>
          <w:sz w:val="26"/>
          <w:szCs w:val="26"/>
          <w:lang w:val="ru-RU"/>
        </w:rPr>
        <w:t xml:space="preserve"> при этом за действия </w:t>
      </w:r>
      <w:proofErr w:type="spellStart"/>
      <w:r>
        <w:rPr>
          <w:sz w:val="26"/>
          <w:szCs w:val="26"/>
          <w:lang w:val="ru-RU"/>
        </w:rPr>
        <w:t>субкомисси</w:t>
      </w:r>
      <w:r w:rsidR="005E0F24">
        <w:rPr>
          <w:sz w:val="26"/>
          <w:szCs w:val="26"/>
          <w:lang w:val="ru-RU"/>
        </w:rPr>
        <w:t>о</w:t>
      </w:r>
      <w:r>
        <w:rPr>
          <w:sz w:val="26"/>
          <w:szCs w:val="26"/>
          <w:lang w:val="ru-RU"/>
        </w:rPr>
        <w:t>нера</w:t>
      </w:r>
      <w:proofErr w:type="spellEnd"/>
      <w:r>
        <w:rPr>
          <w:sz w:val="26"/>
          <w:szCs w:val="26"/>
          <w:lang w:val="ru-RU"/>
        </w:rPr>
        <w:t xml:space="preserve"> перед Комитентом несет ответственность Комиссионер. </w:t>
      </w:r>
    </w:p>
    <w:p w14:paraId="2FE696BA" w14:textId="77777777" w:rsidR="003952FA" w:rsidRDefault="003952FA" w:rsidP="003952FA">
      <w:pPr>
        <w:spacing w:line="240" w:lineRule="atLeast"/>
        <w:jc w:val="both"/>
        <w:rPr>
          <w:sz w:val="26"/>
          <w:szCs w:val="26"/>
        </w:rPr>
      </w:pPr>
      <w:r>
        <w:rPr>
          <w:sz w:val="26"/>
          <w:szCs w:val="26"/>
        </w:rPr>
        <w:t xml:space="preserve">1.3. Путевки реализуются по установленным на предприятии ценам и размещенных на официальном сайте </w:t>
      </w:r>
      <w:hyperlink r:id="rId4" w:history="1">
        <w:r>
          <w:rPr>
            <w:rStyle w:val="a3"/>
            <w:b/>
            <w:sz w:val="26"/>
            <w:szCs w:val="26"/>
            <w:lang w:val="en-US"/>
          </w:rPr>
          <w:t>www</w:t>
        </w:r>
        <w:r>
          <w:rPr>
            <w:rStyle w:val="a3"/>
            <w:b/>
            <w:sz w:val="26"/>
            <w:szCs w:val="26"/>
          </w:rPr>
          <w:t>.</w:t>
        </w:r>
        <w:proofErr w:type="spellStart"/>
        <w:r>
          <w:rPr>
            <w:rStyle w:val="a3"/>
            <w:b/>
            <w:sz w:val="26"/>
            <w:szCs w:val="26"/>
            <w:lang w:val="en-US"/>
          </w:rPr>
          <w:t>naroch</w:t>
        </w:r>
        <w:proofErr w:type="spellEnd"/>
        <w:r>
          <w:rPr>
            <w:rStyle w:val="a3"/>
            <w:b/>
            <w:sz w:val="26"/>
            <w:szCs w:val="26"/>
          </w:rPr>
          <w:t>.</w:t>
        </w:r>
        <w:r>
          <w:rPr>
            <w:rStyle w:val="a3"/>
            <w:b/>
            <w:sz w:val="26"/>
            <w:szCs w:val="26"/>
            <w:lang w:val="en-US"/>
          </w:rPr>
          <w:t>by</w:t>
        </w:r>
      </w:hyperlink>
      <w:r>
        <w:rPr>
          <w:sz w:val="26"/>
          <w:szCs w:val="26"/>
        </w:rPr>
        <w:t>. Реализация путевок во всех случаях производится по цене не ниже и не выше установленной Комитентом, при этом Комиссионер не вправе отступить от указаний Комитента. Реализация путевок Комиссионером на наиболее выгодных условиях для Комитента запрещена за исключением использования Комиссионером собственных программ лояльности, не влияющих на изменение комиссионного вознаграждения по настоящему договору. В случае установления фактов продажи (реализации) путевок по цене ниже или выше согласованной с Комитентом, Комитент вправе отменить комиссионное поручение и расторгнуть договор в одностороннем порядке, путем направления уведомления Комиссионеру.</w:t>
      </w:r>
    </w:p>
    <w:p w14:paraId="3C31273A" w14:textId="77777777" w:rsidR="003952FA" w:rsidRDefault="003952FA" w:rsidP="003952FA">
      <w:pPr>
        <w:spacing w:line="240" w:lineRule="atLeast"/>
        <w:jc w:val="both"/>
        <w:rPr>
          <w:sz w:val="26"/>
          <w:szCs w:val="26"/>
        </w:rPr>
      </w:pPr>
      <w:r>
        <w:rPr>
          <w:sz w:val="26"/>
          <w:szCs w:val="26"/>
        </w:rPr>
        <w:t>1.4. Предоставление путевок (выделение мест) производится на основании согласованной сторонами квоты мест или заявок Комиссионера.</w:t>
      </w:r>
    </w:p>
    <w:p w14:paraId="44BAA4C0" w14:textId="77777777" w:rsidR="003952FA" w:rsidRDefault="003952FA" w:rsidP="003952FA">
      <w:pPr>
        <w:spacing w:line="240" w:lineRule="atLeast"/>
        <w:ind w:left="1440"/>
        <w:jc w:val="center"/>
        <w:rPr>
          <w:b/>
          <w:sz w:val="26"/>
          <w:szCs w:val="26"/>
        </w:rPr>
      </w:pPr>
      <w:r>
        <w:rPr>
          <w:b/>
          <w:sz w:val="26"/>
          <w:szCs w:val="26"/>
        </w:rPr>
        <w:t>2.ПРАВА И ОБЯЗАННОСТИ СТОРОН.</w:t>
      </w:r>
    </w:p>
    <w:p w14:paraId="474F3AEF" w14:textId="77777777" w:rsidR="003952FA" w:rsidRDefault="003952FA" w:rsidP="003952FA">
      <w:pPr>
        <w:spacing w:line="240" w:lineRule="atLeast"/>
        <w:jc w:val="both"/>
        <w:rPr>
          <w:sz w:val="26"/>
          <w:szCs w:val="26"/>
        </w:rPr>
      </w:pPr>
      <w:r>
        <w:rPr>
          <w:sz w:val="26"/>
          <w:szCs w:val="26"/>
        </w:rPr>
        <w:t>2.1. Комитент обязуется:</w:t>
      </w:r>
    </w:p>
    <w:p w14:paraId="4594ACDA" w14:textId="77777777" w:rsidR="003952FA" w:rsidRDefault="003952FA" w:rsidP="003952FA">
      <w:pPr>
        <w:spacing w:line="240" w:lineRule="atLeast"/>
        <w:jc w:val="both"/>
        <w:rPr>
          <w:sz w:val="26"/>
          <w:szCs w:val="26"/>
        </w:rPr>
      </w:pPr>
      <w:r>
        <w:rPr>
          <w:sz w:val="26"/>
          <w:szCs w:val="26"/>
        </w:rPr>
        <w:t>2.1.1. Организовать прием, размещение, питание, медицинское и культурное обслуживание клиентов, направляемых Комиссионером.</w:t>
      </w:r>
    </w:p>
    <w:p w14:paraId="73B812B7" w14:textId="77777777" w:rsidR="003952FA" w:rsidRDefault="003952FA" w:rsidP="003952FA">
      <w:pPr>
        <w:spacing w:line="240" w:lineRule="atLeast"/>
        <w:jc w:val="both"/>
        <w:rPr>
          <w:sz w:val="26"/>
          <w:szCs w:val="26"/>
        </w:rPr>
      </w:pPr>
      <w:r>
        <w:rPr>
          <w:sz w:val="26"/>
          <w:szCs w:val="26"/>
        </w:rPr>
        <w:t xml:space="preserve">2.1.2. Сообщать об изменении цен на оказываемые услуги и другие изменения по вопросам предоставления услуг не позднее, чем за месяц до начала заезда, за исключением случаев, по которым исполнение обязательства не представлялось </w:t>
      </w:r>
      <w:r>
        <w:rPr>
          <w:sz w:val="26"/>
          <w:szCs w:val="26"/>
        </w:rPr>
        <w:lastRenderedPageBreak/>
        <w:t>возможным. При надлежащем исполнении Комиссионером пункта 3 Договора, стоимость оплаченных путевок после поступления денежных средств на расчетный счет Комитента изменению не подлежит.</w:t>
      </w:r>
      <w:r>
        <w:rPr>
          <w:sz w:val="26"/>
          <w:szCs w:val="26"/>
        </w:rPr>
        <w:tab/>
      </w:r>
    </w:p>
    <w:p w14:paraId="77B2E96B" w14:textId="77777777" w:rsidR="003952FA" w:rsidRDefault="003952FA" w:rsidP="003952FA">
      <w:pPr>
        <w:spacing w:line="240" w:lineRule="atLeast"/>
        <w:jc w:val="both"/>
        <w:rPr>
          <w:sz w:val="26"/>
          <w:szCs w:val="26"/>
        </w:rPr>
      </w:pPr>
      <w:r>
        <w:rPr>
          <w:sz w:val="26"/>
          <w:szCs w:val="26"/>
        </w:rPr>
        <w:t>2.1.3. Не позднее 2 рабочих дней со дня получения заявки подтверждать заявку Комиссионера путем выставления счета на оплату, при условии направления Комиссионером заявки и ее получении Комитентом.</w:t>
      </w:r>
    </w:p>
    <w:p w14:paraId="25B1A04A" w14:textId="79E7B857" w:rsidR="003952FA" w:rsidRDefault="003952FA" w:rsidP="003952FA">
      <w:pPr>
        <w:spacing w:line="240" w:lineRule="atLeast"/>
        <w:jc w:val="both"/>
        <w:rPr>
          <w:sz w:val="26"/>
          <w:szCs w:val="26"/>
        </w:rPr>
      </w:pPr>
      <w:r>
        <w:rPr>
          <w:sz w:val="26"/>
          <w:szCs w:val="26"/>
        </w:rPr>
        <w:t>2.2.</w:t>
      </w:r>
      <w:r w:rsidR="002A51C9">
        <w:rPr>
          <w:sz w:val="26"/>
          <w:szCs w:val="26"/>
        </w:rPr>
        <w:t xml:space="preserve"> </w:t>
      </w:r>
      <w:r>
        <w:rPr>
          <w:sz w:val="26"/>
          <w:szCs w:val="26"/>
        </w:rPr>
        <w:t>Комиссионер обязуется:</w:t>
      </w:r>
    </w:p>
    <w:p w14:paraId="2A5EF872" w14:textId="77777777" w:rsidR="003952FA" w:rsidRDefault="003952FA" w:rsidP="003952FA">
      <w:pPr>
        <w:spacing w:line="240" w:lineRule="atLeast"/>
        <w:jc w:val="both"/>
        <w:rPr>
          <w:sz w:val="26"/>
          <w:szCs w:val="26"/>
        </w:rPr>
      </w:pPr>
      <w:r>
        <w:rPr>
          <w:sz w:val="26"/>
          <w:szCs w:val="26"/>
        </w:rPr>
        <w:t xml:space="preserve">2.2.1. Организовать направление отдыхающих в установленные сроки согласно заявке и/или выделенной квоте мест. </w:t>
      </w:r>
      <w:r>
        <w:rPr>
          <w:color w:val="000000"/>
          <w:sz w:val="27"/>
          <w:szCs w:val="27"/>
        </w:rPr>
        <w:t>Предоставить отдыхающим ваучер с полной и достоверной информацией о приобретенной путевке для предъявления при заселении в санаторий.</w:t>
      </w:r>
    </w:p>
    <w:p w14:paraId="186E04C8" w14:textId="77777777" w:rsidR="003952FA" w:rsidRDefault="003952FA" w:rsidP="003952FA">
      <w:pPr>
        <w:spacing w:line="240" w:lineRule="atLeast"/>
        <w:jc w:val="both"/>
        <w:rPr>
          <w:sz w:val="26"/>
          <w:szCs w:val="26"/>
        </w:rPr>
      </w:pPr>
      <w:r>
        <w:rPr>
          <w:sz w:val="26"/>
          <w:szCs w:val="26"/>
        </w:rPr>
        <w:t xml:space="preserve">2.2.2. Соблюдать порядок расчетов, предусмотренный п.3 настоящего договора. </w:t>
      </w:r>
    </w:p>
    <w:p w14:paraId="4FBA3E8D" w14:textId="77777777" w:rsidR="003952FA" w:rsidRDefault="003952FA" w:rsidP="003952FA">
      <w:pPr>
        <w:spacing w:line="240" w:lineRule="atLeast"/>
        <w:jc w:val="both"/>
        <w:rPr>
          <w:sz w:val="26"/>
          <w:szCs w:val="26"/>
        </w:rPr>
      </w:pPr>
      <w:r>
        <w:rPr>
          <w:sz w:val="26"/>
          <w:szCs w:val="26"/>
        </w:rPr>
        <w:t>2.2.3. Информировать отдыхающих об условиях пребывания в санатории, оговоренных в условиях настоящего договора, и предоставлять достоверную другую информацию о пребывании в санатории.</w:t>
      </w:r>
    </w:p>
    <w:p w14:paraId="36FE9585" w14:textId="2531D8D9" w:rsidR="003952FA" w:rsidRDefault="003952FA" w:rsidP="003952FA">
      <w:pPr>
        <w:spacing w:line="240" w:lineRule="atLeast"/>
        <w:jc w:val="both"/>
        <w:rPr>
          <w:sz w:val="26"/>
          <w:szCs w:val="26"/>
        </w:rPr>
      </w:pPr>
      <w:r>
        <w:rPr>
          <w:sz w:val="26"/>
          <w:szCs w:val="26"/>
        </w:rPr>
        <w:t xml:space="preserve">2.2.4. Немедленно сообщать Комитенту (по телефону, посредством факсимильной связи) </w:t>
      </w:r>
      <w:r>
        <w:rPr>
          <w:bCs/>
          <w:sz w:val="26"/>
          <w:szCs w:val="26"/>
        </w:rPr>
        <w:t>об известных фактах</w:t>
      </w:r>
      <w:r>
        <w:rPr>
          <w:sz w:val="26"/>
          <w:szCs w:val="26"/>
        </w:rPr>
        <w:t xml:space="preserve"> неисполнения клиентом  обязательств по совершенной сделке (отказ клиента от путевки), но не позднее, чем за 3 дня до начало срока исполнения обязательств по совершенной сделке, с направлением в адрес Комитента письменного подтверждения причин отказа (оригинал заявления клиента с отметкой Комиссионера). В случае установления таких фактов бронь</w:t>
      </w:r>
      <w:r w:rsidR="002A51C9">
        <w:rPr>
          <w:sz w:val="26"/>
          <w:szCs w:val="26"/>
        </w:rPr>
        <w:t xml:space="preserve"> </w:t>
      </w:r>
      <w:proofErr w:type="gramStart"/>
      <w:r>
        <w:rPr>
          <w:sz w:val="26"/>
          <w:szCs w:val="26"/>
        </w:rPr>
        <w:t>аннулируется</w:t>
      </w:r>
      <w:proofErr w:type="gramEnd"/>
      <w:r>
        <w:rPr>
          <w:sz w:val="26"/>
          <w:szCs w:val="26"/>
        </w:rPr>
        <w:t xml:space="preserve"> и реализация путевок осуществляется Комитентом.</w:t>
      </w:r>
    </w:p>
    <w:p w14:paraId="5FBAD12D" w14:textId="77777777" w:rsidR="003952FA" w:rsidRDefault="003952FA" w:rsidP="003952FA">
      <w:pPr>
        <w:spacing w:line="240" w:lineRule="atLeast"/>
        <w:jc w:val="both"/>
        <w:rPr>
          <w:sz w:val="26"/>
          <w:szCs w:val="26"/>
        </w:rPr>
      </w:pPr>
      <w:r>
        <w:rPr>
          <w:sz w:val="26"/>
          <w:szCs w:val="26"/>
        </w:rPr>
        <w:t>2.2.5. Согласовывать с Комитентом действия, связанные с исполнением поручения.</w:t>
      </w:r>
    </w:p>
    <w:p w14:paraId="1CF79E97" w14:textId="77777777" w:rsidR="003952FA" w:rsidRDefault="003952FA" w:rsidP="003952FA">
      <w:pPr>
        <w:spacing w:line="240" w:lineRule="atLeast"/>
        <w:jc w:val="both"/>
        <w:rPr>
          <w:sz w:val="26"/>
          <w:szCs w:val="26"/>
        </w:rPr>
      </w:pPr>
      <w:r>
        <w:rPr>
          <w:sz w:val="26"/>
          <w:szCs w:val="26"/>
        </w:rPr>
        <w:t>2.2.6. При исполнении поручения руководствоваться указаниями Комитента.</w:t>
      </w:r>
    </w:p>
    <w:p w14:paraId="628BC844" w14:textId="77777777" w:rsidR="003952FA" w:rsidRDefault="003952FA" w:rsidP="003952FA">
      <w:pPr>
        <w:spacing w:line="240" w:lineRule="atLeast"/>
        <w:jc w:val="both"/>
        <w:rPr>
          <w:sz w:val="26"/>
          <w:szCs w:val="26"/>
        </w:rPr>
      </w:pPr>
      <w:r>
        <w:rPr>
          <w:sz w:val="26"/>
          <w:szCs w:val="26"/>
        </w:rPr>
        <w:t xml:space="preserve">2.2.7. В целях исключения случаев не заселения бронированных номеров предоставить Комитенту информацию посредством факсимильной связи или электронной почты о количестве нереализованных путёвок к установленному между сторонами договора сроку заезда за 14 дней до даты заезда. </w:t>
      </w:r>
    </w:p>
    <w:p w14:paraId="278EC87F" w14:textId="025D2C5C" w:rsidR="003952FA" w:rsidRDefault="003952FA" w:rsidP="003952FA">
      <w:pPr>
        <w:jc w:val="both"/>
        <w:rPr>
          <w:sz w:val="26"/>
          <w:szCs w:val="26"/>
        </w:rPr>
      </w:pPr>
      <w:r>
        <w:rPr>
          <w:sz w:val="26"/>
          <w:szCs w:val="26"/>
        </w:rPr>
        <w:t xml:space="preserve">          После получения такой информации бронирование путевок Комитентом снимается. В случае не предоставлении информации в указанные выше сроки, бронирование отменяется автоматически </w:t>
      </w:r>
      <w:proofErr w:type="gramStart"/>
      <w:r>
        <w:rPr>
          <w:sz w:val="26"/>
          <w:szCs w:val="26"/>
        </w:rPr>
        <w:t>по</w:t>
      </w:r>
      <w:r w:rsidR="000264AD">
        <w:rPr>
          <w:sz w:val="26"/>
          <w:szCs w:val="26"/>
        </w:rPr>
        <w:t xml:space="preserve"> </w:t>
      </w:r>
      <w:r>
        <w:rPr>
          <w:sz w:val="26"/>
          <w:szCs w:val="26"/>
        </w:rPr>
        <w:t>всем</w:t>
      </w:r>
      <w:r w:rsidR="000264AD">
        <w:rPr>
          <w:sz w:val="26"/>
          <w:szCs w:val="26"/>
        </w:rPr>
        <w:t xml:space="preserve"> </w:t>
      </w:r>
      <w:r>
        <w:rPr>
          <w:sz w:val="26"/>
          <w:szCs w:val="26"/>
        </w:rPr>
        <w:t>путевкам</w:t>
      </w:r>
      <w:proofErr w:type="gramEnd"/>
      <w:r>
        <w:rPr>
          <w:sz w:val="26"/>
          <w:szCs w:val="26"/>
        </w:rPr>
        <w:t xml:space="preserve"> по которым не выставлены счета–фактуры на оплату.   </w:t>
      </w:r>
    </w:p>
    <w:p w14:paraId="2BAE8A47" w14:textId="77777777" w:rsidR="003952FA" w:rsidRDefault="003952FA" w:rsidP="003952FA">
      <w:pPr>
        <w:spacing w:line="240" w:lineRule="atLeast"/>
        <w:jc w:val="both"/>
        <w:rPr>
          <w:sz w:val="26"/>
          <w:szCs w:val="26"/>
        </w:rPr>
      </w:pPr>
      <w:r>
        <w:rPr>
          <w:sz w:val="26"/>
          <w:szCs w:val="26"/>
        </w:rPr>
        <w:t xml:space="preserve">         После отмены бронирования путевки поступают в свободную реализацию и могут бронироваться на основании дополнительных заявок Комиссионера</w:t>
      </w:r>
    </w:p>
    <w:p w14:paraId="61FB8CF9" w14:textId="77777777" w:rsidR="003952FA" w:rsidRDefault="003952FA" w:rsidP="003952FA">
      <w:pPr>
        <w:pStyle w:val="a5"/>
        <w:jc w:val="both"/>
        <w:rPr>
          <w:sz w:val="26"/>
          <w:szCs w:val="26"/>
          <w:lang w:val="ru-RU"/>
        </w:rPr>
      </w:pPr>
      <w:r>
        <w:rPr>
          <w:sz w:val="26"/>
          <w:szCs w:val="26"/>
          <w:lang w:val="ru-RU"/>
        </w:rPr>
        <w:t>2.2.8. Размещать на собственном интернет-сайте достоверную актуальную информацию о путевках Комитента и оказываемых им дополнительных услугах, актуальные фото и видеоматериалы о санатории.</w:t>
      </w:r>
    </w:p>
    <w:p w14:paraId="0A5C1BBB" w14:textId="77777777" w:rsidR="003952FA" w:rsidRDefault="003952FA" w:rsidP="003952FA">
      <w:pPr>
        <w:pStyle w:val="a5"/>
        <w:jc w:val="both"/>
        <w:rPr>
          <w:sz w:val="26"/>
          <w:szCs w:val="26"/>
          <w:lang w:val="ru-RU"/>
        </w:rPr>
      </w:pPr>
      <w:r>
        <w:rPr>
          <w:sz w:val="26"/>
          <w:szCs w:val="26"/>
          <w:lang w:val="ru-RU"/>
        </w:rPr>
        <w:t>2.3. Комитент имеет право отозвать комиссионное поручение в любое время в полном объеме или его части в отношении нереализованного количества мест (путевок).</w:t>
      </w:r>
    </w:p>
    <w:p w14:paraId="0AA07E4C" w14:textId="77777777" w:rsidR="003952FA" w:rsidRDefault="003952FA" w:rsidP="003952FA">
      <w:pPr>
        <w:pStyle w:val="a4"/>
        <w:jc w:val="center"/>
        <w:rPr>
          <w:b/>
          <w:bCs/>
          <w:color w:val="000000"/>
          <w:sz w:val="26"/>
          <w:szCs w:val="26"/>
        </w:rPr>
      </w:pPr>
      <w:r>
        <w:rPr>
          <w:b/>
          <w:bCs/>
          <w:color w:val="000000"/>
          <w:sz w:val="26"/>
          <w:szCs w:val="26"/>
        </w:rPr>
        <w:t>3. ПОРЯДОК И УСЛОВИЯ ВОЗВРАТА ДЕНЕЖНЫХ СРЕДСТВ КОМИССИОНЕРУ</w:t>
      </w:r>
    </w:p>
    <w:p w14:paraId="139D77BD" w14:textId="77777777" w:rsidR="003A411F" w:rsidRDefault="003952FA" w:rsidP="003952FA">
      <w:pPr>
        <w:pStyle w:val="a4"/>
        <w:jc w:val="both"/>
        <w:rPr>
          <w:color w:val="000000"/>
          <w:sz w:val="27"/>
          <w:szCs w:val="27"/>
        </w:rPr>
      </w:pPr>
      <w:r>
        <w:rPr>
          <w:color w:val="000000"/>
          <w:sz w:val="27"/>
          <w:szCs w:val="27"/>
        </w:rPr>
        <w:t xml:space="preserve">3.1. Комитент при отказе Комиссионера от путевки до даты заезда, не позднее, чем за 30 дней возвращает Комиссионеру 100% перечисленной им на р/счет суммы денежных средств; при отказе Комиссионера от путевки в пределах 15-29 календарных дней, Исполнитель возвращает Комиссионеру 50% перечисленной </w:t>
      </w:r>
      <w:r>
        <w:rPr>
          <w:color w:val="000000"/>
          <w:sz w:val="27"/>
          <w:szCs w:val="27"/>
        </w:rPr>
        <w:lastRenderedPageBreak/>
        <w:t xml:space="preserve">им на р/счет суммы денежных средств; при отказе Комиссионера от путевки в течение 14 дней до даты заезда, возврат Комиссионеру денежных средств Комитентом не производится. При наступлении обстоятельств, установленных пунктом 3.2. договора, денежные средства Комиссионера возвращаются </w:t>
      </w:r>
      <w:r w:rsidR="003A411F">
        <w:rPr>
          <w:color w:val="000000"/>
          <w:sz w:val="27"/>
          <w:szCs w:val="27"/>
        </w:rPr>
        <w:t>на его р/счет в размере неиспользованной Заказчиком суммы</w:t>
      </w:r>
      <w:r>
        <w:rPr>
          <w:color w:val="000000"/>
          <w:sz w:val="27"/>
          <w:szCs w:val="27"/>
        </w:rPr>
        <w:t>.</w:t>
      </w:r>
    </w:p>
    <w:p w14:paraId="5ECA5513" w14:textId="1833BB19" w:rsidR="003952FA" w:rsidRDefault="003952FA" w:rsidP="003952FA">
      <w:pPr>
        <w:pStyle w:val="a4"/>
        <w:jc w:val="both"/>
        <w:rPr>
          <w:color w:val="000000"/>
          <w:sz w:val="27"/>
          <w:szCs w:val="27"/>
        </w:rPr>
      </w:pPr>
      <w:r>
        <w:rPr>
          <w:color w:val="000000"/>
          <w:sz w:val="27"/>
          <w:szCs w:val="27"/>
        </w:rPr>
        <w:t xml:space="preserve">3.2. В момент (пребывания) нахождения в санатории лица (Заказчика) от имени Комиссионера, при одностороннем отказе его от дальнейшего пребывания в здравнице,  Комиссионер имеет право требовать возврата денежных средств или переноса денежных средств на оплату будущих заездов за неиспользованные дни пребывания в следующих случаях: смерти или острого заболевания членов семьи и близких родственников (супруг (супруга), родители, дети, усыновленные (удочеренные), братья и сестры, дед, бабка, внуки) с обязательным представлением подтверждающего документа или его копии, а также в случае острого заболевания самого Заказчика или другого лица от имени Заказчика. </w:t>
      </w:r>
    </w:p>
    <w:p w14:paraId="132EA248" w14:textId="77777777" w:rsidR="003952FA" w:rsidRDefault="003952FA" w:rsidP="003952FA">
      <w:pPr>
        <w:pStyle w:val="a4"/>
        <w:jc w:val="both"/>
        <w:rPr>
          <w:color w:val="000000"/>
          <w:sz w:val="27"/>
          <w:szCs w:val="27"/>
        </w:rPr>
      </w:pPr>
      <w:r>
        <w:rPr>
          <w:color w:val="000000"/>
          <w:sz w:val="27"/>
          <w:szCs w:val="27"/>
        </w:rPr>
        <w:t xml:space="preserve">3.3.Комиссионеру возвращаются или переносятся на следующий заезд   денежные средства по оплаченным путевкам при не заезде лица от имени Комиссионера по следующим основаниям: смерти или острого заболевания членов семьи и близких родственников (супруг (супруга), родители, дети, усыновленные (удочеренные), братья и сестры, дед, бабка, внуки) с обязательным представлением подтверждающего документа или его копии, а также в случае острого заболевания самого Заказчика или другого лица от имени Заказчика. </w:t>
      </w:r>
    </w:p>
    <w:p w14:paraId="7F14589A" w14:textId="77777777" w:rsidR="003952FA" w:rsidRDefault="003952FA" w:rsidP="003952FA">
      <w:pPr>
        <w:pStyle w:val="a4"/>
        <w:jc w:val="both"/>
        <w:rPr>
          <w:color w:val="000000"/>
          <w:sz w:val="27"/>
          <w:szCs w:val="27"/>
        </w:rPr>
      </w:pPr>
      <w:r>
        <w:rPr>
          <w:color w:val="000000"/>
          <w:sz w:val="27"/>
          <w:szCs w:val="27"/>
        </w:rPr>
        <w:t xml:space="preserve"> 3.4.В случаях возникновения иных обстоятельств, не оговоренных в пунктах 3.2 и 3.3 договора </w:t>
      </w:r>
      <w:proofErr w:type="gramStart"/>
      <w:r>
        <w:rPr>
          <w:color w:val="000000"/>
          <w:sz w:val="27"/>
          <w:szCs w:val="27"/>
        </w:rPr>
        <w:t>Комитентом</w:t>
      </w:r>
      <w:proofErr w:type="gramEnd"/>
      <w:r>
        <w:rPr>
          <w:color w:val="000000"/>
          <w:sz w:val="27"/>
          <w:szCs w:val="27"/>
        </w:rPr>
        <w:t xml:space="preserve"> может быть произведен возврат денежных средств по письменному обращению Комиссионера либо по соглашению сторон договора денежные средства зачислены в счет будущих заездов.</w:t>
      </w:r>
    </w:p>
    <w:p w14:paraId="4A9811D8" w14:textId="77777777" w:rsidR="003952FA" w:rsidRPr="003A411F" w:rsidRDefault="003952FA" w:rsidP="003952FA">
      <w:pPr>
        <w:pStyle w:val="a5"/>
        <w:jc w:val="both"/>
        <w:rPr>
          <w:sz w:val="26"/>
          <w:szCs w:val="26"/>
          <w:lang w:val="ru-RU"/>
        </w:rPr>
      </w:pPr>
    </w:p>
    <w:p w14:paraId="46F155B9" w14:textId="77777777" w:rsidR="003952FA" w:rsidRDefault="003952FA" w:rsidP="003952FA">
      <w:pPr>
        <w:spacing w:line="240" w:lineRule="atLeast"/>
        <w:jc w:val="center"/>
        <w:rPr>
          <w:b/>
          <w:sz w:val="26"/>
          <w:szCs w:val="26"/>
        </w:rPr>
      </w:pPr>
      <w:r>
        <w:rPr>
          <w:b/>
          <w:sz w:val="26"/>
          <w:szCs w:val="26"/>
        </w:rPr>
        <w:t>4.ПОРЯДОК РАСЧЕТОВ. КОМИССИОННОЕ ВОЗНАГРАЖДЕНИЕ.</w:t>
      </w:r>
    </w:p>
    <w:p w14:paraId="33727446" w14:textId="77777777" w:rsidR="003952FA" w:rsidRDefault="003952FA" w:rsidP="003952FA">
      <w:pPr>
        <w:spacing w:line="240" w:lineRule="atLeast"/>
        <w:jc w:val="both"/>
        <w:rPr>
          <w:sz w:val="26"/>
          <w:szCs w:val="26"/>
        </w:rPr>
      </w:pPr>
    </w:p>
    <w:p w14:paraId="48E361A5" w14:textId="3BCB46CB" w:rsidR="003952FA" w:rsidRDefault="003952FA" w:rsidP="003952FA">
      <w:pPr>
        <w:pStyle w:val="a4"/>
        <w:spacing w:before="0" w:beforeAutospacing="0" w:after="0" w:afterAutospacing="0"/>
        <w:jc w:val="both"/>
        <w:rPr>
          <w:sz w:val="27"/>
          <w:szCs w:val="27"/>
        </w:rPr>
      </w:pPr>
      <w:r>
        <w:rPr>
          <w:sz w:val="27"/>
          <w:szCs w:val="27"/>
        </w:rPr>
        <w:t xml:space="preserve">4.1. За выполнение поручения по настоящему договору, Комитент предоставляет Комиссионеру комиссионное вознаграждение в размере </w:t>
      </w:r>
      <w:r w:rsidR="002254A3">
        <w:rPr>
          <w:sz w:val="27"/>
          <w:szCs w:val="27"/>
        </w:rPr>
        <w:t>_________</w:t>
      </w:r>
      <w:r w:rsidR="00BE7F93">
        <w:rPr>
          <w:sz w:val="27"/>
          <w:szCs w:val="27"/>
        </w:rPr>
        <w:t>%</w:t>
      </w:r>
      <w:r w:rsidR="002A51C9">
        <w:rPr>
          <w:sz w:val="27"/>
          <w:szCs w:val="27"/>
        </w:rPr>
        <w:t xml:space="preserve"> </w:t>
      </w:r>
      <w:r>
        <w:rPr>
          <w:sz w:val="27"/>
          <w:szCs w:val="27"/>
        </w:rPr>
        <w:t xml:space="preserve">от стоимости каждой реализованной путевки, установленной Комитентом в соответствии с действующим прейскурантом. </w:t>
      </w:r>
    </w:p>
    <w:p w14:paraId="5625C3F7" w14:textId="77777777" w:rsidR="003952FA" w:rsidRDefault="003952FA" w:rsidP="003952FA">
      <w:pPr>
        <w:pStyle w:val="a4"/>
        <w:spacing w:before="0" w:beforeAutospacing="0" w:after="0" w:afterAutospacing="0"/>
        <w:jc w:val="both"/>
        <w:rPr>
          <w:sz w:val="27"/>
          <w:szCs w:val="27"/>
        </w:rPr>
      </w:pPr>
      <w:r>
        <w:rPr>
          <w:sz w:val="27"/>
          <w:szCs w:val="27"/>
        </w:rPr>
        <w:t>4.2. Денежные средства, полученные Комиссионером за выполнение поручения Комитента, за вычетом комиссионного вознаграждения, перечисляются Комиссионером, на расчетный счет Комитента в сроки указанные в выставляемых счет-фактурах. Счет-фактура, выставленная Комитентом, является подтверждением бронирования.</w:t>
      </w:r>
    </w:p>
    <w:p w14:paraId="01DBD072" w14:textId="77777777" w:rsidR="003952FA" w:rsidRDefault="003952FA" w:rsidP="003952FA">
      <w:pPr>
        <w:pStyle w:val="a4"/>
        <w:spacing w:before="0" w:beforeAutospacing="0" w:after="0" w:afterAutospacing="0"/>
        <w:jc w:val="both"/>
        <w:rPr>
          <w:sz w:val="27"/>
          <w:szCs w:val="27"/>
        </w:rPr>
      </w:pPr>
      <w:r>
        <w:rPr>
          <w:sz w:val="27"/>
          <w:szCs w:val="27"/>
        </w:rPr>
        <w:t>4.3. Все виды оплат, связанных с обязательствами Сторон по настоящему договору проводятся в белорусских рублях.</w:t>
      </w:r>
    </w:p>
    <w:p w14:paraId="68D86699" w14:textId="77777777" w:rsidR="003952FA" w:rsidRDefault="003952FA" w:rsidP="003952FA">
      <w:pPr>
        <w:jc w:val="both"/>
        <w:rPr>
          <w:sz w:val="27"/>
          <w:szCs w:val="27"/>
        </w:rPr>
      </w:pPr>
      <w:r>
        <w:rPr>
          <w:sz w:val="27"/>
          <w:szCs w:val="27"/>
        </w:rPr>
        <w:t xml:space="preserve">4.4. Комиссионер обязуется по исполнении поручений по настоящему договору до 5 числа месяца, следующего за отчетным, представлять Акт-отчет. При неполучении от Комитента в течение 5 (пяти) рабочих дней по Акту-отчету письменных возражений (по электронной почте, телефаксом иди через своего </w:t>
      </w:r>
      <w:r>
        <w:rPr>
          <w:sz w:val="27"/>
          <w:szCs w:val="27"/>
        </w:rPr>
        <w:lastRenderedPageBreak/>
        <w:t>представителя), Акт-отчет считается принятым Комитентом. Акт-отчет Комиссионера составляется на последнюю дату отчетного месяца. Отчетным считается календарный месяц, в котором осуществлялись заезды (по дате заезда) клиентов Комиссионера. В случае отсутствия заездов клиентов Комиссионера в отчетном месяце Акт-отчет Комиссионера не оформляется и не предоставляется.</w:t>
      </w:r>
    </w:p>
    <w:p w14:paraId="50E4FCD6" w14:textId="77777777" w:rsidR="003952FA" w:rsidRDefault="003952FA" w:rsidP="003952FA">
      <w:pPr>
        <w:jc w:val="both"/>
        <w:rPr>
          <w:sz w:val="27"/>
          <w:szCs w:val="27"/>
        </w:rPr>
      </w:pPr>
      <w:r>
        <w:rPr>
          <w:sz w:val="27"/>
          <w:szCs w:val="27"/>
        </w:rPr>
        <w:t xml:space="preserve">4.5. Установленные законодательством Республики Беларусь компенсационные выплаты уплачиваются прибывшим на лечение, оздоровление или отдых самостоятельно, путем внесения денежных средств в кассу предприятия либо на соответствующий расчетный счет в банке. Компенсационные выплаты не входят в стоимость путевки.  </w:t>
      </w:r>
    </w:p>
    <w:p w14:paraId="7BC474E1" w14:textId="77777777" w:rsidR="003952FA" w:rsidRDefault="003952FA" w:rsidP="003952FA">
      <w:pPr>
        <w:jc w:val="both"/>
        <w:rPr>
          <w:sz w:val="27"/>
          <w:szCs w:val="27"/>
        </w:rPr>
      </w:pPr>
    </w:p>
    <w:p w14:paraId="3AC4E575" w14:textId="77777777" w:rsidR="003952FA" w:rsidRDefault="003952FA" w:rsidP="003952FA">
      <w:pPr>
        <w:spacing w:line="240" w:lineRule="atLeast"/>
        <w:ind w:left="2820"/>
        <w:jc w:val="both"/>
        <w:rPr>
          <w:b/>
          <w:sz w:val="26"/>
          <w:szCs w:val="26"/>
        </w:rPr>
      </w:pPr>
    </w:p>
    <w:p w14:paraId="2EA38DF3" w14:textId="77777777" w:rsidR="003952FA" w:rsidRDefault="003952FA" w:rsidP="003952FA">
      <w:pPr>
        <w:spacing w:line="240" w:lineRule="atLeast"/>
        <w:ind w:left="2820"/>
        <w:jc w:val="both"/>
        <w:rPr>
          <w:b/>
          <w:sz w:val="26"/>
          <w:szCs w:val="26"/>
        </w:rPr>
      </w:pPr>
      <w:r>
        <w:rPr>
          <w:b/>
          <w:sz w:val="26"/>
          <w:szCs w:val="26"/>
        </w:rPr>
        <w:t>5.ОТВЕТСТВЕННОСТЬ СТОРОН.</w:t>
      </w:r>
    </w:p>
    <w:p w14:paraId="538971F4" w14:textId="77777777" w:rsidR="003952FA" w:rsidRDefault="003952FA" w:rsidP="003952FA">
      <w:pPr>
        <w:spacing w:line="240" w:lineRule="atLeast"/>
        <w:jc w:val="both"/>
        <w:rPr>
          <w:sz w:val="26"/>
          <w:szCs w:val="26"/>
        </w:rPr>
      </w:pPr>
      <w:r>
        <w:rPr>
          <w:sz w:val="26"/>
          <w:szCs w:val="26"/>
        </w:rPr>
        <w:t xml:space="preserve">5.1. Комиссионер несет ответственность за не перечисление денег в сроки, установленные п.4.2 настоящего договора, путем аннулирования бронирования в бесспорном порядке. </w:t>
      </w:r>
    </w:p>
    <w:p w14:paraId="5AE56CD7" w14:textId="77777777" w:rsidR="003952FA" w:rsidRDefault="003952FA" w:rsidP="003952FA">
      <w:pPr>
        <w:spacing w:line="240" w:lineRule="atLeast"/>
        <w:jc w:val="both"/>
        <w:rPr>
          <w:sz w:val="26"/>
          <w:szCs w:val="26"/>
        </w:rPr>
      </w:pPr>
      <w:r>
        <w:rPr>
          <w:sz w:val="26"/>
          <w:szCs w:val="26"/>
        </w:rPr>
        <w:t>5.2. Комитент несет ответственность:</w:t>
      </w:r>
    </w:p>
    <w:p w14:paraId="2E8D4DB9" w14:textId="77777777" w:rsidR="003952FA" w:rsidRDefault="003952FA" w:rsidP="003952FA">
      <w:pPr>
        <w:spacing w:line="240" w:lineRule="atLeast"/>
        <w:jc w:val="both"/>
        <w:rPr>
          <w:sz w:val="26"/>
          <w:szCs w:val="26"/>
        </w:rPr>
      </w:pPr>
      <w:r>
        <w:rPr>
          <w:sz w:val="26"/>
          <w:szCs w:val="26"/>
        </w:rPr>
        <w:t>-   за достоверность и полноту предоставляемой информации об оказываемых услугах;</w:t>
      </w:r>
    </w:p>
    <w:p w14:paraId="7DEB6EF8" w14:textId="77777777" w:rsidR="003952FA" w:rsidRDefault="003952FA" w:rsidP="003952FA">
      <w:pPr>
        <w:spacing w:line="240" w:lineRule="atLeast"/>
        <w:jc w:val="both"/>
        <w:rPr>
          <w:sz w:val="26"/>
          <w:szCs w:val="26"/>
        </w:rPr>
      </w:pPr>
      <w:r>
        <w:rPr>
          <w:sz w:val="26"/>
          <w:szCs w:val="26"/>
        </w:rPr>
        <w:t>-   за качество и безопасность предоставляемых услуг;</w:t>
      </w:r>
    </w:p>
    <w:p w14:paraId="4C0D2C36" w14:textId="77777777" w:rsidR="003952FA" w:rsidRDefault="003952FA" w:rsidP="003952FA">
      <w:pPr>
        <w:spacing w:line="240" w:lineRule="atLeast"/>
        <w:jc w:val="both"/>
        <w:rPr>
          <w:sz w:val="26"/>
          <w:szCs w:val="26"/>
        </w:rPr>
      </w:pPr>
      <w:r>
        <w:rPr>
          <w:sz w:val="26"/>
          <w:szCs w:val="26"/>
        </w:rPr>
        <w:t xml:space="preserve">- за несвоевременное предоставление информации об изменении цен по комиссионному поручению. Комитент   уплачивает штраф в размере 5% предполагавшегося комиссионного вознаграждения от количества реализованных путевок и возмещает Комиссионеру сумму недополученного вознаграждения.  </w:t>
      </w:r>
    </w:p>
    <w:p w14:paraId="3065E0DF" w14:textId="77777777" w:rsidR="003952FA" w:rsidRDefault="003952FA" w:rsidP="003952FA">
      <w:pPr>
        <w:spacing w:line="240" w:lineRule="atLeast"/>
        <w:jc w:val="both"/>
        <w:rPr>
          <w:sz w:val="26"/>
          <w:szCs w:val="26"/>
        </w:rPr>
      </w:pPr>
      <w:r>
        <w:rPr>
          <w:sz w:val="26"/>
          <w:szCs w:val="26"/>
        </w:rPr>
        <w:t>5.3. Комитент не несет ответственности по возмещению денежных затрат клиенту за оплаченную путевку до момента перечисления денежных средств за реализованные путевки. Переход права от Комиссионера к Комитенту по возврату клиенту денежных средств в случае отказа от путевки наступает со дня поступления денег на р/с Комитента в пределах перечисленной суммы за эту путевку.</w:t>
      </w:r>
    </w:p>
    <w:p w14:paraId="4F7088E7" w14:textId="77777777" w:rsidR="003952FA" w:rsidRDefault="003952FA" w:rsidP="003952FA">
      <w:pPr>
        <w:spacing w:line="240" w:lineRule="atLeast"/>
        <w:jc w:val="both"/>
        <w:rPr>
          <w:sz w:val="26"/>
          <w:szCs w:val="26"/>
        </w:rPr>
      </w:pPr>
      <w:r>
        <w:rPr>
          <w:sz w:val="26"/>
          <w:szCs w:val="26"/>
        </w:rPr>
        <w:t>5.4. Комиссионер берет на себя обязательство по урегулированию с клиентом вопросов, возникающих в процессе реализации путевок, в том числе в отношении предоставленного Комитентом права на получение дополнительной выгоды, если такое право предусмотрено условиями договора.</w:t>
      </w:r>
    </w:p>
    <w:p w14:paraId="2B40E11B" w14:textId="77777777" w:rsidR="003952FA" w:rsidRDefault="003952FA" w:rsidP="003952FA">
      <w:pPr>
        <w:spacing w:line="240" w:lineRule="atLeast"/>
        <w:jc w:val="center"/>
        <w:rPr>
          <w:b/>
          <w:sz w:val="26"/>
          <w:szCs w:val="26"/>
        </w:rPr>
      </w:pPr>
    </w:p>
    <w:p w14:paraId="7308A4D1" w14:textId="77777777" w:rsidR="003952FA" w:rsidRDefault="003952FA" w:rsidP="003952FA">
      <w:pPr>
        <w:spacing w:line="240" w:lineRule="atLeast"/>
        <w:jc w:val="center"/>
        <w:rPr>
          <w:b/>
          <w:sz w:val="26"/>
          <w:szCs w:val="26"/>
        </w:rPr>
      </w:pPr>
    </w:p>
    <w:p w14:paraId="2DA7E83A" w14:textId="77777777" w:rsidR="003952FA" w:rsidRDefault="003952FA" w:rsidP="003952FA">
      <w:pPr>
        <w:spacing w:line="240" w:lineRule="atLeast"/>
        <w:jc w:val="center"/>
        <w:rPr>
          <w:b/>
          <w:sz w:val="26"/>
          <w:szCs w:val="26"/>
        </w:rPr>
      </w:pPr>
      <w:r>
        <w:rPr>
          <w:b/>
          <w:sz w:val="26"/>
          <w:szCs w:val="26"/>
        </w:rPr>
        <w:t>6.ПОРЯДОК РАЗРЕШЕНИЯ СПОРОВ.</w:t>
      </w:r>
    </w:p>
    <w:p w14:paraId="1D84CE1E" w14:textId="77777777" w:rsidR="003952FA" w:rsidRDefault="003952FA" w:rsidP="003952FA">
      <w:pPr>
        <w:spacing w:line="240" w:lineRule="atLeast"/>
        <w:jc w:val="both"/>
        <w:rPr>
          <w:sz w:val="26"/>
          <w:szCs w:val="26"/>
        </w:rPr>
      </w:pPr>
      <w:r>
        <w:rPr>
          <w:sz w:val="26"/>
          <w:szCs w:val="26"/>
        </w:rPr>
        <w:t>6.1. Все споры, возникающие между сторонами по настоящему договору, разрешаются в соответствии с законодательством Республики Беларусь. В качестве компетентного суда по рассмотрению вытекающих из договора споров стороны определили экономический суд Минской области.</w:t>
      </w:r>
    </w:p>
    <w:p w14:paraId="0AE40E99" w14:textId="77777777" w:rsidR="003952FA" w:rsidRDefault="003952FA" w:rsidP="003952FA">
      <w:pPr>
        <w:spacing w:line="240" w:lineRule="atLeast"/>
        <w:jc w:val="both"/>
        <w:rPr>
          <w:sz w:val="26"/>
          <w:szCs w:val="26"/>
        </w:rPr>
      </w:pPr>
      <w:r>
        <w:rPr>
          <w:sz w:val="26"/>
          <w:szCs w:val="26"/>
        </w:rPr>
        <w:t xml:space="preserve">6.2. Сторона, для которой создалась невозможность исполнения обязательств ввиду форс-мажорных обстоятельств обязана немедленно уведомить другую сторону об их наступлении с подтверждением компетентными органами факта их наступления.  </w:t>
      </w:r>
    </w:p>
    <w:p w14:paraId="6A10B1D0" w14:textId="77777777" w:rsidR="003952FA" w:rsidRDefault="003952FA" w:rsidP="003952FA">
      <w:pPr>
        <w:spacing w:line="240" w:lineRule="atLeast"/>
        <w:jc w:val="both"/>
        <w:rPr>
          <w:b/>
          <w:sz w:val="26"/>
          <w:szCs w:val="26"/>
        </w:rPr>
      </w:pPr>
      <w:r>
        <w:rPr>
          <w:b/>
          <w:sz w:val="26"/>
          <w:szCs w:val="26"/>
        </w:rPr>
        <w:t xml:space="preserve">                       </w:t>
      </w:r>
    </w:p>
    <w:p w14:paraId="1D82552D" w14:textId="77777777" w:rsidR="003952FA" w:rsidRDefault="003952FA" w:rsidP="003952FA">
      <w:pPr>
        <w:spacing w:line="240" w:lineRule="atLeast"/>
        <w:jc w:val="center"/>
        <w:rPr>
          <w:b/>
          <w:sz w:val="26"/>
          <w:szCs w:val="26"/>
        </w:rPr>
      </w:pPr>
      <w:r>
        <w:rPr>
          <w:b/>
          <w:sz w:val="26"/>
          <w:szCs w:val="26"/>
        </w:rPr>
        <w:t>7. УСЛОВИЯ ИЗМЕНЕНИЯ И РАСТОРЖЕНИЯ ДОГОВОРА.</w:t>
      </w:r>
    </w:p>
    <w:p w14:paraId="2C0A664E" w14:textId="77777777" w:rsidR="003952FA" w:rsidRDefault="003952FA" w:rsidP="003952FA">
      <w:pPr>
        <w:spacing w:line="240" w:lineRule="atLeast"/>
        <w:jc w:val="center"/>
        <w:rPr>
          <w:sz w:val="26"/>
          <w:szCs w:val="26"/>
        </w:rPr>
      </w:pPr>
      <w:r>
        <w:rPr>
          <w:b/>
          <w:sz w:val="26"/>
          <w:szCs w:val="26"/>
        </w:rPr>
        <w:t>СРОК ДЕЙСТВИЯ ДОГОВОРА</w:t>
      </w:r>
      <w:r>
        <w:rPr>
          <w:sz w:val="26"/>
          <w:szCs w:val="26"/>
        </w:rPr>
        <w:t>.</w:t>
      </w:r>
    </w:p>
    <w:p w14:paraId="260398B4" w14:textId="5A52DEB1" w:rsidR="003952FA" w:rsidRDefault="003952FA" w:rsidP="003952FA">
      <w:pPr>
        <w:spacing w:line="240" w:lineRule="atLeast"/>
        <w:jc w:val="both"/>
        <w:rPr>
          <w:sz w:val="26"/>
          <w:szCs w:val="26"/>
        </w:rPr>
      </w:pPr>
      <w:r>
        <w:rPr>
          <w:sz w:val="26"/>
          <w:szCs w:val="26"/>
        </w:rPr>
        <w:t xml:space="preserve">7.1.В случае установления нецелесообразности действия настоящего договора или невозможности выполнения обязательств по договору, заинтересованная сторона </w:t>
      </w:r>
      <w:r>
        <w:rPr>
          <w:sz w:val="26"/>
          <w:szCs w:val="26"/>
        </w:rPr>
        <w:lastRenderedPageBreak/>
        <w:t>вносит предложение о досрочном его расторжении, которое должно быть рассмотрено в десятидневный срок.</w:t>
      </w:r>
    </w:p>
    <w:p w14:paraId="7305E71D" w14:textId="77777777" w:rsidR="003952FA" w:rsidRDefault="003952FA" w:rsidP="003952FA">
      <w:pPr>
        <w:spacing w:line="240" w:lineRule="atLeast"/>
        <w:jc w:val="both"/>
        <w:rPr>
          <w:sz w:val="26"/>
          <w:szCs w:val="26"/>
        </w:rPr>
      </w:pPr>
      <w:r>
        <w:rPr>
          <w:sz w:val="26"/>
          <w:szCs w:val="26"/>
        </w:rPr>
        <w:t>7.2. При прекращении или досрочном расторжения договора, условия его будут действовать до тех пор, пока не будут исполнены сторонами обязательства в части взаиморасчетов и предоставления санаторно-курортных услуг отдыхающим (до момента окончания срока действия путевки). Данное условие по предоставлению услуг действует только в отношении отдыхающих, прибывших в санаторий в период принятия сторонами договора решения о расторжении договора.</w:t>
      </w:r>
    </w:p>
    <w:p w14:paraId="44802671" w14:textId="77777777" w:rsidR="003952FA" w:rsidRDefault="003952FA" w:rsidP="003952FA">
      <w:pPr>
        <w:spacing w:line="240" w:lineRule="atLeast"/>
        <w:jc w:val="both"/>
        <w:rPr>
          <w:sz w:val="26"/>
          <w:szCs w:val="26"/>
        </w:rPr>
      </w:pPr>
      <w:r>
        <w:rPr>
          <w:sz w:val="26"/>
          <w:szCs w:val="26"/>
        </w:rPr>
        <w:t>7.3. Комитент вправе в любое время отказаться от договора комиссии в порядке, определенном законодательством Республики Беларусь.</w:t>
      </w:r>
    </w:p>
    <w:p w14:paraId="034F8DE7" w14:textId="427A6ECE" w:rsidR="003952FA" w:rsidRDefault="003952FA" w:rsidP="003952FA">
      <w:pPr>
        <w:spacing w:line="240" w:lineRule="atLeast"/>
        <w:jc w:val="both"/>
        <w:rPr>
          <w:sz w:val="26"/>
          <w:szCs w:val="26"/>
        </w:rPr>
      </w:pPr>
      <w:r>
        <w:rPr>
          <w:sz w:val="26"/>
          <w:szCs w:val="26"/>
        </w:rPr>
        <w:t>7.4. Настоящий договор вступает в силу с «</w:t>
      </w:r>
      <w:r w:rsidR="002254A3">
        <w:rPr>
          <w:sz w:val="26"/>
          <w:szCs w:val="26"/>
        </w:rPr>
        <w:t>__</w:t>
      </w:r>
      <w:proofErr w:type="gramStart"/>
      <w:r w:rsidR="002254A3">
        <w:rPr>
          <w:sz w:val="26"/>
          <w:szCs w:val="26"/>
        </w:rPr>
        <w:t>_</w:t>
      </w:r>
      <w:r>
        <w:rPr>
          <w:sz w:val="26"/>
          <w:szCs w:val="26"/>
        </w:rPr>
        <w:t>»</w:t>
      </w:r>
      <w:r w:rsidR="002254A3">
        <w:rPr>
          <w:sz w:val="26"/>
          <w:szCs w:val="26"/>
        </w:rPr>
        <w:t xml:space="preserve">   </w:t>
      </w:r>
      <w:proofErr w:type="gramEnd"/>
      <w:r w:rsidR="002254A3">
        <w:rPr>
          <w:sz w:val="26"/>
          <w:szCs w:val="26"/>
        </w:rPr>
        <w:t xml:space="preserve">         </w:t>
      </w:r>
      <w:r>
        <w:rPr>
          <w:sz w:val="26"/>
          <w:szCs w:val="26"/>
        </w:rPr>
        <w:t>202</w:t>
      </w:r>
      <w:r w:rsidR="002254A3">
        <w:rPr>
          <w:sz w:val="26"/>
          <w:szCs w:val="26"/>
        </w:rPr>
        <w:t>__</w:t>
      </w:r>
      <w:r>
        <w:rPr>
          <w:sz w:val="26"/>
          <w:szCs w:val="26"/>
        </w:rPr>
        <w:t>г. и действует по «</w:t>
      </w:r>
      <w:r w:rsidR="002254A3">
        <w:rPr>
          <w:sz w:val="26"/>
          <w:szCs w:val="26"/>
        </w:rPr>
        <w:t>____</w:t>
      </w:r>
      <w:r>
        <w:rPr>
          <w:sz w:val="26"/>
          <w:szCs w:val="26"/>
        </w:rPr>
        <w:t>»</w:t>
      </w:r>
      <w:r w:rsidR="002254A3">
        <w:rPr>
          <w:sz w:val="26"/>
          <w:szCs w:val="26"/>
        </w:rPr>
        <w:t xml:space="preserve">       </w:t>
      </w:r>
      <w:r>
        <w:rPr>
          <w:sz w:val="26"/>
          <w:szCs w:val="26"/>
        </w:rPr>
        <w:t>202</w:t>
      </w:r>
      <w:r w:rsidR="002254A3">
        <w:rPr>
          <w:sz w:val="26"/>
          <w:szCs w:val="26"/>
        </w:rPr>
        <w:t>__</w:t>
      </w:r>
      <w:r>
        <w:rPr>
          <w:sz w:val="26"/>
          <w:szCs w:val="26"/>
        </w:rPr>
        <w:t>г. Если за месяц до окончания срока действия договора ни одна из сторон не заявит о его расторжении, договор продлевается каждый последующий год на тот же срок и на тех же условиях неограниченное количество раз.</w:t>
      </w:r>
    </w:p>
    <w:p w14:paraId="1E038A05" w14:textId="77777777" w:rsidR="003952FA" w:rsidRDefault="003952FA" w:rsidP="003952FA">
      <w:pPr>
        <w:pStyle w:val="3"/>
        <w:rPr>
          <w:sz w:val="26"/>
          <w:szCs w:val="26"/>
        </w:rPr>
      </w:pPr>
      <w:r>
        <w:rPr>
          <w:sz w:val="26"/>
          <w:szCs w:val="26"/>
        </w:rPr>
        <w:t>7.5. Настоящий до</w:t>
      </w:r>
      <w:bookmarkStart w:id="0" w:name="_GoBack"/>
      <w:bookmarkEnd w:id="0"/>
      <w:r>
        <w:rPr>
          <w:sz w:val="26"/>
          <w:szCs w:val="26"/>
        </w:rPr>
        <w:t>говор, дополнения и изменения к нему, подписанные уполномоченными лицами и переданные по факсимильной связи, имеют юридическую силу до момента обмена оригиналами.</w:t>
      </w:r>
    </w:p>
    <w:p w14:paraId="08D2B704" w14:textId="77777777" w:rsidR="003952FA" w:rsidRDefault="003952FA" w:rsidP="003952FA">
      <w:pPr>
        <w:pStyle w:val="a5"/>
        <w:spacing w:line="240" w:lineRule="atLeast"/>
        <w:ind w:left="360"/>
        <w:jc w:val="center"/>
        <w:rPr>
          <w:b/>
          <w:bCs/>
          <w:sz w:val="26"/>
          <w:szCs w:val="26"/>
          <w:lang w:val="ru-RU"/>
        </w:rPr>
      </w:pPr>
    </w:p>
    <w:p w14:paraId="16C3CCBA" w14:textId="77777777" w:rsidR="003952FA" w:rsidRDefault="003952FA" w:rsidP="003952FA">
      <w:pPr>
        <w:pStyle w:val="a5"/>
        <w:spacing w:line="240" w:lineRule="atLeast"/>
        <w:ind w:left="360"/>
        <w:jc w:val="center"/>
        <w:rPr>
          <w:b/>
          <w:bCs/>
          <w:sz w:val="26"/>
          <w:szCs w:val="26"/>
          <w:lang w:val="ru-RU"/>
        </w:rPr>
      </w:pPr>
      <w:r>
        <w:rPr>
          <w:b/>
          <w:bCs/>
          <w:sz w:val="26"/>
          <w:szCs w:val="26"/>
          <w:lang w:val="ru-RU"/>
        </w:rPr>
        <w:t>7. ЮРИДИЧЕСКИЕ АДРЕСА И РЕКВИЗИТЫ СТОРОН.</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02"/>
        <w:gridCol w:w="4183"/>
      </w:tblGrid>
      <w:tr w:rsidR="003952FA" w14:paraId="1752D5DF" w14:textId="77777777" w:rsidTr="003952FA">
        <w:tc>
          <w:tcPr>
            <w:tcW w:w="5243" w:type="dxa"/>
            <w:tcBorders>
              <w:top w:val="single" w:sz="4" w:space="0" w:color="000000"/>
              <w:left w:val="single" w:sz="4" w:space="0" w:color="000000"/>
              <w:bottom w:val="single" w:sz="4" w:space="0" w:color="000000"/>
              <w:right w:val="single" w:sz="4" w:space="0" w:color="000000"/>
            </w:tcBorders>
          </w:tcPr>
          <w:p w14:paraId="7091BEDA" w14:textId="2C6588B9" w:rsidR="003952FA" w:rsidRPr="003E0F05" w:rsidRDefault="003952FA">
            <w:pPr>
              <w:pStyle w:val="a5"/>
              <w:spacing w:line="240" w:lineRule="atLeast"/>
              <w:ind w:left="360"/>
              <w:jc w:val="both"/>
              <w:rPr>
                <w:sz w:val="24"/>
                <w:szCs w:val="24"/>
                <w:lang w:val="ru-RU"/>
              </w:rPr>
            </w:pPr>
            <w:r w:rsidRPr="003E0F05">
              <w:rPr>
                <w:b/>
                <w:bCs/>
                <w:sz w:val="24"/>
                <w:szCs w:val="24"/>
                <w:lang w:val="ru-RU"/>
              </w:rPr>
              <w:t xml:space="preserve">                  Комитент                                                       </w:t>
            </w:r>
            <w:r w:rsidRPr="003E0F05">
              <w:rPr>
                <w:sz w:val="24"/>
                <w:szCs w:val="24"/>
                <w:lang w:val="ru-RU"/>
              </w:rPr>
              <w:t xml:space="preserve">  </w:t>
            </w:r>
          </w:p>
          <w:p w14:paraId="2253B5BF" w14:textId="0EB25125" w:rsidR="003952FA" w:rsidRPr="003E0F05" w:rsidRDefault="003952FA">
            <w:pPr>
              <w:tabs>
                <w:tab w:val="left" w:pos="5625"/>
              </w:tabs>
              <w:spacing w:line="256" w:lineRule="auto"/>
              <w:rPr>
                <w:b/>
              </w:rPr>
            </w:pPr>
            <w:r w:rsidRPr="003E0F05">
              <w:rPr>
                <w:b/>
              </w:rPr>
              <w:t>Государственное предприятие</w:t>
            </w:r>
            <w:r w:rsidR="002A51C9" w:rsidRPr="003E0F05">
              <w:rPr>
                <w:b/>
              </w:rPr>
              <w:t xml:space="preserve"> </w:t>
            </w:r>
            <w:r w:rsidRPr="003E0F05">
              <w:rPr>
                <w:b/>
              </w:rPr>
              <w:t xml:space="preserve">«Санаторий «Приозерный» </w:t>
            </w:r>
          </w:p>
          <w:p w14:paraId="0070204E" w14:textId="77777777" w:rsidR="001E2A90" w:rsidRPr="003E0F05" w:rsidRDefault="001E2A90" w:rsidP="001E2A90">
            <w:pPr>
              <w:pStyle w:val="a5"/>
              <w:spacing w:line="240" w:lineRule="atLeast"/>
              <w:ind w:left="-54"/>
              <w:rPr>
                <w:sz w:val="24"/>
                <w:szCs w:val="24"/>
                <w:lang w:val="ru-RU"/>
              </w:rPr>
            </w:pPr>
            <w:r w:rsidRPr="003E0F05">
              <w:rPr>
                <w:sz w:val="24"/>
                <w:szCs w:val="24"/>
                <w:lang w:val="ru-RU"/>
              </w:rPr>
              <w:t>222395, Республика Беларусь,</w:t>
            </w:r>
          </w:p>
          <w:p w14:paraId="6894017D" w14:textId="77777777" w:rsidR="001E2A90" w:rsidRPr="003E0F05" w:rsidRDefault="001E2A90" w:rsidP="001E2A90">
            <w:pPr>
              <w:pStyle w:val="a5"/>
              <w:spacing w:line="240" w:lineRule="atLeast"/>
              <w:ind w:left="-54"/>
              <w:rPr>
                <w:sz w:val="24"/>
                <w:szCs w:val="24"/>
                <w:lang w:val="ru-RU"/>
              </w:rPr>
            </w:pPr>
            <w:r w:rsidRPr="003E0F05">
              <w:rPr>
                <w:sz w:val="24"/>
                <w:szCs w:val="24"/>
                <w:lang w:val="ru-RU"/>
              </w:rPr>
              <w:t xml:space="preserve">Минская обл., </w:t>
            </w:r>
            <w:proofErr w:type="spellStart"/>
            <w:r w:rsidRPr="003E0F05">
              <w:rPr>
                <w:sz w:val="24"/>
                <w:szCs w:val="24"/>
                <w:lang w:val="ru-RU"/>
              </w:rPr>
              <w:t>Мядельский</w:t>
            </w:r>
            <w:proofErr w:type="spellEnd"/>
            <w:r w:rsidRPr="003E0F05">
              <w:rPr>
                <w:sz w:val="24"/>
                <w:szCs w:val="24"/>
                <w:lang w:val="ru-RU"/>
              </w:rPr>
              <w:t xml:space="preserve"> р-н</w:t>
            </w:r>
          </w:p>
          <w:p w14:paraId="1109F83F" w14:textId="77777777" w:rsidR="001E2A90" w:rsidRPr="003E0F05" w:rsidRDefault="001E2A90" w:rsidP="001E2A90">
            <w:pPr>
              <w:pStyle w:val="a5"/>
              <w:spacing w:line="240" w:lineRule="atLeast"/>
              <w:ind w:left="-54"/>
              <w:rPr>
                <w:sz w:val="24"/>
                <w:szCs w:val="24"/>
                <w:lang w:val="ru-RU"/>
              </w:rPr>
            </w:pPr>
            <w:r w:rsidRPr="003E0F05">
              <w:rPr>
                <w:sz w:val="24"/>
                <w:szCs w:val="24"/>
                <w:lang w:val="ru-RU"/>
              </w:rPr>
              <w:t>к/п Нарочь, ул. Песчаная, 21</w:t>
            </w:r>
          </w:p>
          <w:p w14:paraId="4685540A" w14:textId="77777777" w:rsidR="001E2A90" w:rsidRPr="003E0F05" w:rsidRDefault="001E2A90" w:rsidP="001E2A90">
            <w:pPr>
              <w:pStyle w:val="a5"/>
              <w:spacing w:line="240" w:lineRule="atLeast"/>
              <w:ind w:left="-54"/>
              <w:rPr>
                <w:sz w:val="24"/>
                <w:szCs w:val="24"/>
                <w:lang w:val="ru-RU"/>
              </w:rPr>
            </w:pPr>
            <w:r w:rsidRPr="003E0F05">
              <w:rPr>
                <w:sz w:val="24"/>
                <w:szCs w:val="24"/>
                <w:lang w:val="ru-RU"/>
              </w:rPr>
              <w:t>УНП 690000007 ОКПО 50009974</w:t>
            </w:r>
          </w:p>
          <w:p w14:paraId="03F5E498" w14:textId="77777777" w:rsidR="001E2A90" w:rsidRPr="003E0F05" w:rsidRDefault="001E2A90" w:rsidP="001E2A90">
            <w:pPr>
              <w:pStyle w:val="a5"/>
              <w:spacing w:line="240" w:lineRule="atLeast"/>
              <w:ind w:left="-54"/>
              <w:rPr>
                <w:sz w:val="24"/>
                <w:szCs w:val="24"/>
                <w:lang w:val="ru-RU"/>
              </w:rPr>
            </w:pPr>
            <w:r w:rsidRPr="003E0F05">
              <w:rPr>
                <w:sz w:val="24"/>
                <w:szCs w:val="24"/>
                <w:lang w:val="ru-RU"/>
              </w:rPr>
              <w:t>Банк получатель:</w:t>
            </w:r>
          </w:p>
          <w:p w14:paraId="0B4F5059" w14:textId="77777777" w:rsidR="001E2A90" w:rsidRPr="003E0F05" w:rsidRDefault="001E2A90" w:rsidP="001E2A90">
            <w:pPr>
              <w:pStyle w:val="a5"/>
              <w:spacing w:line="240" w:lineRule="atLeast"/>
              <w:ind w:left="-54"/>
              <w:rPr>
                <w:sz w:val="24"/>
                <w:szCs w:val="24"/>
                <w:lang w:val="ru-RU"/>
              </w:rPr>
            </w:pPr>
            <w:r w:rsidRPr="003E0F05">
              <w:rPr>
                <w:sz w:val="24"/>
                <w:szCs w:val="24"/>
                <w:lang w:val="ru-RU"/>
              </w:rPr>
              <w:t>р/</w:t>
            </w:r>
            <w:proofErr w:type="spellStart"/>
            <w:r w:rsidRPr="003E0F05">
              <w:rPr>
                <w:sz w:val="24"/>
                <w:szCs w:val="24"/>
                <w:lang w:val="ru-RU"/>
              </w:rPr>
              <w:t>сч</w:t>
            </w:r>
            <w:proofErr w:type="spellEnd"/>
            <w:r w:rsidRPr="003E0F05">
              <w:rPr>
                <w:sz w:val="24"/>
                <w:szCs w:val="24"/>
                <w:lang w:val="ru-RU"/>
              </w:rPr>
              <w:t>. ВY06AKBB30120619001016100000</w:t>
            </w:r>
          </w:p>
          <w:p w14:paraId="7CCA117D" w14:textId="77777777" w:rsidR="001E2A90" w:rsidRPr="003E0F05" w:rsidRDefault="001E2A90" w:rsidP="001E2A90">
            <w:pPr>
              <w:pStyle w:val="a5"/>
              <w:spacing w:line="240" w:lineRule="atLeast"/>
              <w:ind w:left="-54"/>
              <w:rPr>
                <w:sz w:val="24"/>
                <w:szCs w:val="24"/>
                <w:lang w:val="ru-RU"/>
              </w:rPr>
            </w:pPr>
            <w:r w:rsidRPr="003E0F05">
              <w:rPr>
                <w:sz w:val="24"/>
                <w:szCs w:val="24"/>
                <w:lang w:val="ru-RU"/>
              </w:rPr>
              <w:t>ЦБУ № 619 ОАО «АСБ Беларусбанк»</w:t>
            </w:r>
          </w:p>
          <w:p w14:paraId="6F0DDA39" w14:textId="77777777" w:rsidR="001E2A90" w:rsidRPr="003E0F05" w:rsidRDefault="001E2A90" w:rsidP="001E2A90">
            <w:pPr>
              <w:pStyle w:val="a5"/>
              <w:spacing w:line="240" w:lineRule="atLeast"/>
              <w:ind w:left="-54"/>
              <w:rPr>
                <w:sz w:val="24"/>
                <w:szCs w:val="24"/>
              </w:rPr>
            </w:pPr>
            <w:r w:rsidRPr="003E0F05">
              <w:rPr>
                <w:sz w:val="24"/>
                <w:szCs w:val="24"/>
              </w:rPr>
              <w:t>BIC: AKBBBY2X</w:t>
            </w:r>
            <w:r w:rsidRPr="003E0F05">
              <w:rPr>
                <w:b/>
                <w:bCs/>
                <w:sz w:val="24"/>
                <w:szCs w:val="24"/>
              </w:rPr>
              <w:t xml:space="preserve">                                                 </w:t>
            </w:r>
            <w:r w:rsidRPr="003E0F05">
              <w:rPr>
                <w:sz w:val="24"/>
                <w:szCs w:val="24"/>
              </w:rPr>
              <w:t xml:space="preserve"> </w:t>
            </w:r>
            <w:proofErr w:type="spellStart"/>
            <w:r w:rsidRPr="003E0F05">
              <w:rPr>
                <w:sz w:val="24"/>
                <w:szCs w:val="24"/>
              </w:rPr>
              <w:t>Тел</w:t>
            </w:r>
            <w:proofErr w:type="spellEnd"/>
            <w:r w:rsidRPr="003E0F05">
              <w:rPr>
                <w:sz w:val="24"/>
                <w:szCs w:val="24"/>
              </w:rPr>
              <w:t xml:space="preserve"> (8-01797) 20400, </w:t>
            </w:r>
            <w:proofErr w:type="spellStart"/>
            <w:r w:rsidRPr="003E0F05">
              <w:rPr>
                <w:sz w:val="24"/>
                <w:szCs w:val="24"/>
              </w:rPr>
              <w:t>факс</w:t>
            </w:r>
            <w:proofErr w:type="spellEnd"/>
            <w:r w:rsidRPr="003E0F05">
              <w:rPr>
                <w:sz w:val="24"/>
                <w:szCs w:val="24"/>
              </w:rPr>
              <w:t xml:space="preserve"> 23311</w:t>
            </w:r>
          </w:p>
          <w:p w14:paraId="0179B99E" w14:textId="77777777" w:rsidR="001E2A90" w:rsidRPr="003E0F05" w:rsidRDefault="001E2A90" w:rsidP="001E2A90">
            <w:pPr>
              <w:pStyle w:val="a5"/>
              <w:spacing w:line="240" w:lineRule="atLeast"/>
              <w:ind w:left="-54"/>
              <w:rPr>
                <w:sz w:val="24"/>
                <w:szCs w:val="24"/>
              </w:rPr>
            </w:pPr>
            <w:r w:rsidRPr="003E0F05">
              <w:rPr>
                <w:sz w:val="24"/>
                <w:szCs w:val="24"/>
              </w:rPr>
              <w:t xml:space="preserve"> e-mail: info@priozernyi.by     </w:t>
            </w:r>
          </w:p>
          <w:p w14:paraId="35D28E15" w14:textId="77777777" w:rsidR="001E2A90" w:rsidRPr="003E0F05" w:rsidRDefault="001E2A90" w:rsidP="001E2A90">
            <w:pPr>
              <w:spacing w:line="240" w:lineRule="atLeast"/>
              <w:ind w:left="-54"/>
            </w:pPr>
            <w:r w:rsidRPr="003E0F05">
              <w:rPr>
                <w:lang w:val="en-US"/>
              </w:rPr>
              <w:t>www</w:t>
            </w:r>
            <w:r w:rsidRPr="003E0F05">
              <w:t>.</w:t>
            </w:r>
            <w:proofErr w:type="spellStart"/>
            <w:r w:rsidRPr="003E0F05">
              <w:rPr>
                <w:lang w:val="en-US"/>
              </w:rPr>
              <w:t>naroch</w:t>
            </w:r>
            <w:proofErr w:type="spellEnd"/>
            <w:r w:rsidRPr="003E0F05">
              <w:t>.</w:t>
            </w:r>
            <w:r w:rsidRPr="003E0F05">
              <w:rPr>
                <w:lang w:val="en-US"/>
              </w:rPr>
              <w:t>by</w:t>
            </w:r>
            <w:r w:rsidRPr="003E0F05">
              <w:t xml:space="preserve"> </w:t>
            </w:r>
          </w:p>
          <w:p w14:paraId="69A1917F" w14:textId="77777777" w:rsidR="001E2A90" w:rsidRPr="003E0F05" w:rsidRDefault="001E2A90" w:rsidP="001E2A90">
            <w:pPr>
              <w:spacing w:line="240" w:lineRule="atLeast"/>
            </w:pPr>
            <w:r w:rsidRPr="003E0F05">
              <w:t xml:space="preserve"> </w:t>
            </w:r>
          </w:p>
          <w:p w14:paraId="7657A095" w14:textId="77777777" w:rsidR="001E2A90" w:rsidRPr="001E2A90" w:rsidRDefault="001E2A90" w:rsidP="001E2A90">
            <w:pPr>
              <w:pStyle w:val="2"/>
              <w:jc w:val="left"/>
              <w:rPr>
                <w:sz w:val="26"/>
                <w:szCs w:val="26"/>
              </w:rPr>
            </w:pPr>
          </w:p>
          <w:p w14:paraId="1AB8601A" w14:textId="77777777" w:rsidR="003952FA" w:rsidRPr="001E2A90" w:rsidRDefault="003952FA" w:rsidP="001E2A90">
            <w:pPr>
              <w:spacing w:line="240" w:lineRule="atLeast"/>
              <w:rPr>
                <w:sz w:val="26"/>
                <w:szCs w:val="26"/>
              </w:rPr>
            </w:pPr>
          </w:p>
          <w:p w14:paraId="2E4B958C" w14:textId="77777777" w:rsidR="001E2A90" w:rsidRDefault="001E2A90">
            <w:pPr>
              <w:spacing w:line="240" w:lineRule="atLeast"/>
              <w:jc w:val="both"/>
              <w:rPr>
                <w:sz w:val="26"/>
                <w:szCs w:val="26"/>
              </w:rPr>
            </w:pPr>
          </w:p>
          <w:p w14:paraId="24B4D601" w14:textId="77777777" w:rsidR="001E2A90" w:rsidRDefault="001E2A90">
            <w:pPr>
              <w:spacing w:line="240" w:lineRule="atLeast"/>
              <w:jc w:val="both"/>
              <w:rPr>
                <w:sz w:val="26"/>
                <w:szCs w:val="26"/>
              </w:rPr>
            </w:pPr>
          </w:p>
          <w:p w14:paraId="4882BC67" w14:textId="77777777" w:rsidR="001E2A90" w:rsidRDefault="001E2A90">
            <w:pPr>
              <w:spacing w:line="240" w:lineRule="atLeast"/>
              <w:jc w:val="both"/>
              <w:rPr>
                <w:sz w:val="26"/>
                <w:szCs w:val="26"/>
              </w:rPr>
            </w:pPr>
          </w:p>
          <w:p w14:paraId="5A82A5AA" w14:textId="77777777" w:rsidR="001E2A90" w:rsidRDefault="001E2A90">
            <w:pPr>
              <w:spacing w:line="240" w:lineRule="atLeast"/>
              <w:jc w:val="both"/>
              <w:rPr>
                <w:sz w:val="26"/>
                <w:szCs w:val="26"/>
              </w:rPr>
            </w:pPr>
          </w:p>
          <w:p w14:paraId="611A5A53" w14:textId="70FB2131" w:rsidR="003952FA" w:rsidRPr="001E2A90" w:rsidRDefault="003952FA">
            <w:pPr>
              <w:spacing w:line="240" w:lineRule="atLeast"/>
              <w:jc w:val="both"/>
              <w:rPr>
                <w:sz w:val="26"/>
                <w:szCs w:val="26"/>
              </w:rPr>
            </w:pPr>
            <w:r w:rsidRPr="001E2A90">
              <w:rPr>
                <w:sz w:val="26"/>
                <w:szCs w:val="26"/>
              </w:rPr>
              <w:t xml:space="preserve">Подпись __________ </w:t>
            </w:r>
            <w:r w:rsidR="00801A1A">
              <w:rPr>
                <w:sz w:val="26"/>
                <w:szCs w:val="26"/>
              </w:rPr>
              <w:t xml:space="preserve">С.А. </w:t>
            </w:r>
            <w:proofErr w:type="spellStart"/>
            <w:r w:rsidR="00801A1A">
              <w:rPr>
                <w:sz w:val="26"/>
                <w:szCs w:val="26"/>
              </w:rPr>
              <w:t>Махнач</w:t>
            </w:r>
            <w:proofErr w:type="spellEnd"/>
            <w:r w:rsidRPr="001E2A90">
              <w:rPr>
                <w:sz w:val="26"/>
                <w:szCs w:val="26"/>
              </w:rPr>
              <w:t xml:space="preserve">            </w:t>
            </w:r>
          </w:p>
          <w:p w14:paraId="4B080DC0" w14:textId="77777777" w:rsidR="003952FA" w:rsidRPr="001E2A90" w:rsidRDefault="003952FA">
            <w:pPr>
              <w:pStyle w:val="2"/>
              <w:rPr>
                <w:sz w:val="26"/>
                <w:szCs w:val="26"/>
                <w:lang w:val="ru-RU" w:eastAsia="ru-RU"/>
              </w:rPr>
            </w:pPr>
            <w:r w:rsidRPr="001E2A90">
              <w:rPr>
                <w:sz w:val="26"/>
                <w:szCs w:val="26"/>
                <w:lang w:val="ru-RU" w:eastAsia="ru-RU"/>
              </w:rPr>
              <w:t xml:space="preserve"> </w:t>
            </w:r>
            <w:proofErr w:type="spellStart"/>
            <w:r w:rsidRPr="001E2A90">
              <w:rPr>
                <w:sz w:val="26"/>
                <w:szCs w:val="26"/>
                <w:lang w:val="ru-RU" w:eastAsia="ru-RU"/>
              </w:rPr>
              <w:t>м.п</w:t>
            </w:r>
            <w:proofErr w:type="spellEnd"/>
            <w:r w:rsidRPr="001E2A90">
              <w:rPr>
                <w:sz w:val="26"/>
                <w:szCs w:val="26"/>
                <w:lang w:val="ru-RU" w:eastAsia="ru-RU"/>
              </w:rPr>
              <w:t xml:space="preserve">.                                                                     </w:t>
            </w:r>
          </w:p>
          <w:p w14:paraId="0F04524C" w14:textId="77777777" w:rsidR="003952FA" w:rsidRDefault="003952FA">
            <w:pPr>
              <w:pStyle w:val="a5"/>
              <w:spacing w:line="240" w:lineRule="atLeast"/>
              <w:jc w:val="both"/>
              <w:rPr>
                <w:b/>
                <w:bCs/>
                <w:sz w:val="26"/>
                <w:szCs w:val="26"/>
                <w:lang w:val="ru-RU"/>
              </w:rPr>
            </w:pPr>
          </w:p>
        </w:tc>
        <w:tc>
          <w:tcPr>
            <w:tcW w:w="5244" w:type="dxa"/>
            <w:tcBorders>
              <w:top w:val="single" w:sz="4" w:space="0" w:color="000000"/>
              <w:left w:val="single" w:sz="4" w:space="0" w:color="000000"/>
              <w:bottom w:val="single" w:sz="4" w:space="0" w:color="000000"/>
              <w:right w:val="single" w:sz="4" w:space="0" w:color="000000"/>
            </w:tcBorders>
          </w:tcPr>
          <w:p w14:paraId="33D5F564" w14:textId="20BCB759" w:rsidR="003952FA" w:rsidRDefault="003952FA">
            <w:pPr>
              <w:pStyle w:val="2"/>
              <w:jc w:val="left"/>
              <w:rPr>
                <w:b/>
                <w:sz w:val="26"/>
                <w:szCs w:val="26"/>
                <w:lang w:val="ru-RU" w:eastAsia="ru-RU"/>
              </w:rPr>
            </w:pPr>
            <w:r>
              <w:rPr>
                <w:b/>
                <w:sz w:val="26"/>
                <w:szCs w:val="26"/>
                <w:lang w:val="ru-RU" w:eastAsia="ru-RU"/>
              </w:rPr>
              <w:t xml:space="preserve">                Комиссионер</w:t>
            </w:r>
          </w:p>
          <w:p w14:paraId="7C1EB7FA" w14:textId="0067AAE6" w:rsidR="003952FA" w:rsidRDefault="003952FA">
            <w:pPr>
              <w:shd w:val="clear" w:color="auto" w:fill="FFFFFF"/>
              <w:spacing w:line="256" w:lineRule="auto"/>
              <w:rPr>
                <w:color w:val="000000"/>
                <w:sz w:val="26"/>
                <w:szCs w:val="26"/>
                <w:lang w:val="en-US"/>
              </w:rPr>
            </w:pPr>
          </w:p>
          <w:p w14:paraId="2413E22B" w14:textId="29D85055" w:rsidR="002254A3" w:rsidRDefault="002254A3">
            <w:pPr>
              <w:shd w:val="clear" w:color="auto" w:fill="FFFFFF"/>
              <w:spacing w:line="256" w:lineRule="auto"/>
              <w:rPr>
                <w:color w:val="000000"/>
                <w:sz w:val="26"/>
                <w:szCs w:val="26"/>
                <w:lang w:val="en-US"/>
              </w:rPr>
            </w:pPr>
          </w:p>
          <w:p w14:paraId="6A8EA465" w14:textId="7D459685" w:rsidR="002254A3" w:rsidRDefault="002254A3">
            <w:pPr>
              <w:shd w:val="clear" w:color="auto" w:fill="FFFFFF"/>
              <w:spacing w:line="256" w:lineRule="auto"/>
              <w:rPr>
                <w:color w:val="000000"/>
                <w:sz w:val="26"/>
                <w:szCs w:val="26"/>
                <w:lang w:val="en-US"/>
              </w:rPr>
            </w:pPr>
          </w:p>
          <w:p w14:paraId="71AC78BB" w14:textId="00A08710" w:rsidR="002254A3" w:rsidRDefault="002254A3">
            <w:pPr>
              <w:shd w:val="clear" w:color="auto" w:fill="FFFFFF"/>
              <w:spacing w:line="256" w:lineRule="auto"/>
              <w:rPr>
                <w:color w:val="000000"/>
                <w:sz w:val="26"/>
                <w:szCs w:val="26"/>
                <w:lang w:val="en-US"/>
              </w:rPr>
            </w:pPr>
          </w:p>
          <w:p w14:paraId="296A1E4C" w14:textId="671906E6" w:rsidR="002254A3" w:rsidRDefault="002254A3">
            <w:pPr>
              <w:shd w:val="clear" w:color="auto" w:fill="FFFFFF"/>
              <w:spacing w:line="256" w:lineRule="auto"/>
              <w:rPr>
                <w:color w:val="000000"/>
                <w:sz w:val="26"/>
                <w:szCs w:val="26"/>
                <w:lang w:val="en-US"/>
              </w:rPr>
            </w:pPr>
          </w:p>
          <w:p w14:paraId="462AA139" w14:textId="6C77ED02" w:rsidR="002254A3" w:rsidRDefault="002254A3">
            <w:pPr>
              <w:shd w:val="clear" w:color="auto" w:fill="FFFFFF"/>
              <w:spacing w:line="256" w:lineRule="auto"/>
              <w:rPr>
                <w:color w:val="000000"/>
                <w:sz w:val="26"/>
                <w:szCs w:val="26"/>
                <w:lang w:val="en-US"/>
              </w:rPr>
            </w:pPr>
          </w:p>
          <w:p w14:paraId="4FCC55BE" w14:textId="6D024924" w:rsidR="002254A3" w:rsidRDefault="002254A3">
            <w:pPr>
              <w:shd w:val="clear" w:color="auto" w:fill="FFFFFF"/>
              <w:spacing w:line="256" w:lineRule="auto"/>
              <w:rPr>
                <w:color w:val="000000"/>
                <w:sz w:val="26"/>
                <w:szCs w:val="26"/>
                <w:lang w:val="en-US"/>
              </w:rPr>
            </w:pPr>
          </w:p>
          <w:p w14:paraId="0BBCD23B" w14:textId="65D9E77D" w:rsidR="002254A3" w:rsidRDefault="002254A3">
            <w:pPr>
              <w:shd w:val="clear" w:color="auto" w:fill="FFFFFF"/>
              <w:spacing w:line="256" w:lineRule="auto"/>
              <w:rPr>
                <w:color w:val="000000"/>
                <w:sz w:val="26"/>
                <w:szCs w:val="26"/>
                <w:lang w:val="en-US"/>
              </w:rPr>
            </w:pPr>
          </w:p>
          <w:p w14:paraId="7392A03E" w14:textId="5B1A51B3" w:rsidR="002254A3" w:rsidRDefault="002254A3">
            <w:pPr>
              <w:shd w:val="clear" w:color="auto" w:fill="FFFFFF"/>
              <w:spacing w:line="256" w:lineRule="auto"/>
              <w:rPr>
                <w:color w:val="000000"/>
                <w:sz w:val="26"/>
                <w:szCs w:val="26"/>
                <w:lang w:val="en-US"/>
              </w:rPr>
            </w:pPr>
          </w:p>
          <w:p w14:paraId="1BBD1E84" w14:textId="4148634D" w:rsidR="002254A3" w:rsidRDefault="002254A3">
            <w:pPr>
              <w:shd w:val="clear" w:color="auto" w:fill="FFFFFF"/>
              <w:spacing w:line="256" w:lineRule="auto"/>
              <w:rPr>
                <w:color w:val="000000"/>
                <w:sz w:val="26"/>
                <w:szCs w:val="26"/>
                <w:lang w:val="en-US"/>
              </w:rPr>
            </w:pPr>
          </w:p>
          <w:p w14:paraId="11166767" w14:textId="23899982" w:rsidR="002254A3" w:rsidRDefault="002254A3">
            <w:pPr>
              <w:shd w:val="clear" w:color="auto" w:fill="FFFFFF"/>
              <w:spacing w:line="256" w:lineRule="auto"/>
              <w:rPr>
                <w:color w:val="000000"/>
                <w:sz w:val="26"/>
                <w:szCs w:val="26"/>
                <w:lang w:val="en-US"/>
              </w:rPr>
            </w:pPr>
          </w:p>
          <w:p w14:paraId="70D2E7D1" w14:textId="661423BA" w:rsidR="002254A3" w:rsidRDefault="002254A3">
            <w:pPr>
              <w:shd w:val="clear" w:color="auto" w:fill="FFFFFF"/>
              <w:spacing w:line="256" w:lineRule="auto"/>
              <w:rPr>
                <w:color w:val="000000"/>
                <w:sz w:val="26"/>
                <w:szCs w:val="26"/>
                <w:lang w:val="en-US"/>
              </w:rPr>
            </w:pPr>
          </w:p>
          <w:p w14:paraId="2DAB7881" w14:textId="263AAFDA" w:rsidR="002254A3" w:rsidRDefault="002254A3">
            <w:pPr>
              <w:shd w:val="clear" w:color="auto" w:fill="FFFFFF"/>
              <w:spacing w:line="256" w:lineRule="auto"/>
              <w:rPr>
                <w:color w:val="000000"/>
                <w:sz w:val="26"/>
                <w:szCs w:val="26"/>
                <w:lang w:val="en-US"/>
              </w:rPr>
            </w:pPr>
          </w:p>
          <w:p w14:paraId="34790082" w14:textId="21154B8D" w:rsidR="002254A3" w:rsidRDefault="002254A3">
            <w:pPr>
              <w:shd w:val="clear" w:color="auto" w:fill="FFFFFF"/>
              <w:spacing w:line="256" w:lineRule="auto"/>
              <w:rPr>
                <w:color w:val="000000"/>
                <w:sz w:val="26"/>
                <w:szCs w:val="26"/>
                <w:lang w:val="en-US"/>
              </w:rPr>
            </w:pPr>
          </w:p>
          <w:p w14:paraId="49002F46" w14:textId="27225C1C" w:rsidR="002254A3" w:rsidRDefault="002254A3">
            <w:pPr>
              <w:shd w:val="clear" w:color="auto" w:fill="FFFFFF"/>
              <w:spacing w:line="256" w:lineRule="auto"/>
              <w:rPr>
                <w:color w:val="000000"/>
                <w:sz w:val="26"/>
                <w:szCs w:val="26"/>
                <w:lang w:val="en-US"/>
              </w:rPr>
            </w:pPr>
          </w:p>
          <w:p w14:paraId="606700A0" w14:textId="77777777" w:rsidR="002254A3" w:rsidRPr="002254A3" w:rsidRDefault="002254A3">
            <w:pPr>
              <w:shd w:val="clear" w:color="auto" w:fill="FFFFFF"/>
              <w:spacing w:line="256" w:lineRule="auto"/>
              <w:rPr>
                <w:color w:val="000000"/>
                <w:sz w:val="26"/>
                <w:szCs w:val="26"/>
                <w:lang w:val="en-US"/>
              </w:rPr>
            </w:pPr>
          </w:p>
          <w:p w14:paraId="7E1F2409" w14:textId="77777777" w:rsidR="003E0F05" w:rsidRPr="002254A3" w:rsidRDefault="003E0F05" w:rsidP="00801A1A">
            <w:pPr>
              <w:shd w:val="clear" w:color="auto" w:fill="FFFFFF"/>
              <w:spacing w:line="256" w:lineRule="auto"/>
              <w:rPr>
                <w:sz w:val="26"/>
                <w:szCs w:val="26"/>
                <w:lang w:val="en-US"/>
              </w:rPr>
            </w:pPr>
          </w:p>
          <w:p w14:paraId="682CEDBF" w14:textId="6A8FD34A" w:rsidR="003952FA" w:rsidRPr="003E0F05" w:rsidRDefault="003952FA" w:rsidP="00801A1A">
            <w:pPr>
              <w:shd w:val="clear" w:color="auto" w:fill="FFFFFF"/>
              <w:spacing w:line="256" w:lineRule="auto"/>
              <w:rPr>
                <w:color w:val="000000"/>
                <w:sz w:val="26"/>
                <w:szCs w:val="26"/>
              </w:rPr>
            </w:pPr>
            <w:r>
              <w:rPr>
                <w:sz w:val="26"/>
                <w:szCs w:val="26"/>
              </w:rPr>
              <w:t xml:space="preserve">Подпись ______ </w:t>
            </w:r>
          </w:p>
          <w:p w14:paraId="1EA9B37F" w14:textId="77777777" w:rsidR="003952FA" w:rsidRDefault="003952FA">
            <w:pPr>
              <w:spacing w:line="240" w:lineRule="atLeast"/>
              <w:rPr>
                <w:sz w:val="26"/>
                <w:szCs w:val="26"/>
              </w:rPr>
            </w:pPr>
            <w:proofErr w:type="spellStart"/>
            <w:r>
              <w:rPr>
                <w:sz w:val="26"/>
                <w:szCs w:val="26"/>
              </w:rPr>
              <w:t>м.п</w:t>
            </w:r>
            <w:proofErr w:type="spellEnd"/>
            <w:r>
              <w:rPr>
                <w:sz w:val="26"/>
                <w:szCs w:val="26"/>
              </w:rPr>
              <w:t xml:space="preserve">.                                                                   </w:t>
            </w:r>
          </w:p>
          <w:p w14:paraId="6F57D352" w14:textId="77777777" w:rsidR="003952FA" w:rsidRDefault="003952FA">
            <w:pPr>
              <w:pStyle w:val="a5"/>
              <w:spacing w:line="240" w:lineRule="atLeast"/>
              <w:jc w:val="both"/>
              <w:rPr>
                <w:b/>
                <w:bCs/>
                <w:sz w:val="26"/>
                <w:szCs w:val="26"/>
                <w:lang w:val="ru-RU"/>
              </w:rPr>
            </w:pPr>
          </w:p>
        </w:tc>
      </w:tr>
    </w:tbl>
    <w:p w14:paraId="5FE380D6" w14:textId="77777777" w:rsidR="003952FA" w:rsidRDefault="003952FA" w:rsidP="003952FA"/>
    <w:p w14:paraId="35D26DC1" w14:textId="77777777" w:rsidR="003952FA" w:rsidRDefault="003952FA" w:rsidP="003952FA"/>
    <w:p w14:paraId="64C9610C" w14:textId="77777777" w:rsidR="00210A69" w:rsidRDefault="00210A69"/>
    <w:sectPr w:rsidR="00210A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2FA"/>
    <w:rsid w:val="000264AD"/>
    <w:rsid w:val="001E2A90"/>
    <w:rsid w:val="00210A69"/>
    <w:rsid w:val="002254A3"/>
    <w:rsid w:val="002A084E"/>
    <w:rsid w:val="002A51C9"/>
    <w:rsid w:val="00311EC4"/>
    <w:rsid w:val="003952FA"/>
    <w:rsid w:val="003A411F"/>
    <w:rsid w:val="003E0F05"/>
    <w:rsid w:val="005E0F24"/>
    <w:rsid w:val="00801A1A"/>
    <w:rsid w:val="008C7D43"/>
    <w:rsid w:val="00B31F27"/>
    <w:rsid w:val="00BE7F93"/>
    <w:rsid w:val="00C5776F"/>
    <w:rsid w:val="00FE6D4B"/>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9D364"/>
  <w15:chartTrackingRefBased/>
  <w15:docId w15:val="{74AF195C-2241-48AA-BAFC-A06BB5E10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B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52FA"/>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qFormat/>
    <w:rsid w:val="003952FA"/>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952FA"/>
    <w:rPr>
      <w:rFonts w:ascii="Times New Roman" w:eastAsia="Times New Roman" w:hAnsi="Times New Roman" w:cs="Times New Roman"/>
      <w:sz w:val="28"/>
      <w:szCs w:val="24"/>
      <w:lang w:val="ru-RU" w:eastAsia="ru-RU"/>
    </w:rPr>
  </w:style>
  <w:style w:type="character" w:styleId="a3">
    <w:name w:val="Hyperlink"/>
    <w:basedOn w:val="a0"/>
    <w:uiPriority w:val="99"/>
    <w:semiHidden/>
    <w:unhideWhenUsed/>
    <w:rsid w:val="003952FA"/>
    <w:rPr>
      <w:color w:val="0563C1" w:themeColor="hyperlink"/>
      <w:u w:val="single"/>
    </w:rPr>
  </w:style>
  <w:style w:type="paragraph" w:styleId="a4">
    <w:name w:val="Normal (Web)"/>
    <w:basedOn w:val="a"/>
    <w:uiPriority w:val="99"/>
    <w:semiHidden/>
    <w:unhideWhenUsed/>
    <w:rsid w:val="003952FA"/>
    <w:pPr>
      <w:spacing w:before="100" w:beforeAutospacing="1" w:after="100" w:afterAutospacing="1"/>
    </w:pPr>
  </w:style>
  <w:style w:type="paragraph" w:styleId="a5">
    <w:name w:val="Body Text"/>
    <w:basedOn w:val="a"/>
    <w:link w:val="a6"/>
    <w:uiPriority w:val="99"/>
    <w:unhideWhenUsed/>
    <w:rsid w:val="003952FA"/>
    <w:rPr>
      <w:sz w:val="28"/>
      <w:szCs w:val="20"/>
      <w:lang w:val="en-US"/>
    </w:rPr>
  </w:style>
  <w:style w:type="character" w:customStyle="1" w:styleId="a6">
    <w:name w:val="Основной текст Знак"/>
    <w:basedOn w:val="a0"/>
    <w:link w:val="a5"/>
    <w:uiPriority w:val="99"/>
    <w:rsid w:val="003952FA"/>
    <w:rPr>
      <w:rFonts w:ascii="Times New Roman" w:eastAsia="Times New Roman" w:hAnsi="Times New Roman" w:cs="Times New Roman"/>
      <w:sz w:val="28"/>
      <w:szCs w:val="20"/>
      <w:lang w:val="en-US" w:eastAsia="ru-RU"/>
    </w:rPr>
  </w:style>
  <w:style w:type="paragraph" w:styleId="2">
    <w:name w:val="Body Text 2"/>
    <w:basedOn w:val="a"/>
    <w:link w:val="20"/>
    <w:uiPriority w:val="99"/>
    <w:semiHidden/>
    <w:unhideWhenUsed/>
    <w:rsid w:val="003952FA"/>
    <w:pPr>
      <w:spacing w:line="240" w:lineRule="atLeast"/>
      <w:jc w:val="both"/>
    </w:pPr>
    <w:rPr>
      <w:lang w:val="x-none" w:eastAsia="x-none"/>
    </w:rPr>
  </w:style>
  <w:style w:type="character" w:customStyle="1" w:styleId="20">
    <w:name w:val="Основной текст 2 Знак"/>
    <w:basedOn w:val="a0"/>
    <w:link w:val="2"/>
    <w:uiPriority w:val="99"/>
    <w:semiHidden/>
    <w:rsid w:val="003952FA"/>
    <w:rPr>
      <w:rFonts w:ascii="Times New Roman" w:eastAsia="Times New Roman" w:hAnsi="Times New Roman" w:cs="Times New Roman"/>
      <w:sz w:val="24"/>
      <w:szCs w:val="24"/>
      <w:lang w:val="x-none" w:eastAsia="x-none"/>
    </w:rPr>
  </w:style>
  <w:style w:type="paragraph" w:styleId="3">
    <w:name w:val="Body Text 3"/>
    <w:basedOn w:val="a"/>
    <w:link w:val="30"/>
    <w:uiPriority w:val="99"/>
    <w:semiHidden/>
    <w:unhideWhenUsed/>
    <w:rsid w:val="003952FA"/>
    <w:pPr>
      <w:spacing w:line="240" w:lineRule="atLeast"/>
      <w:jc w:val="both"/>
    </w:pPr>
    <w:rPr>
      <w:sz w:val="22"/>
    </w:rPr>
  </w:style>
  <w:style w:type="character" w:customStyle="1" w:styleId="30">
    <w:name w:val="Основной текст 3 Знак"/>
    <w:basedOn w:val="a0"/>
    <w:link w:val="3"/>
    <w:uiPriority w:val="99"/>
    <w:semiHidden/>
    <w:rsid w:val="003952FA"/>
    <w:rPr>
      <w:rFonts w:ascii="Times New Roman" w:eastAsia="Times New Roman" w:hAnsi="Times New Roman" w:cs="Times New Roman"/>
      <w:szCs w:val="24"/>
      <w:lang w:val="ru-RU" w:eastAsia="ru-RU"/>
    </w:rPr>
  </w:style>
  <w:style w:type="character" w:styleId="a7">
    <w:name w:val="Strong"/>
    <w:basedOn w:val="a0"/>
    <w:uiPriority w:val="22"/>
    <w:qFormat/>
    <w:rsid w:val="003952FA"/>
    <w:rPr>
      <w:b/>
      <w:bCs/>
    </w:rPr>
  </w:style>
  <w:style w:type="paragraph" w:styleId="a8">
    <w:name w:val="Balloon Text"/>
    <w:basedOn w:val="a"/>
    <w:link w:val="a9"/>
    <w:uiPriority w:val="99"/>
    <w:semiHidden/>
    <w:unhideWhenUsed/>
    <w:rsid w:val="00B31F27"/>
    <w:rPr>
      <w:rFonts w:ascii="Segoe UI" w:hAnsi="Segoe UI" w:cs="Segoe UI"/>
      <w:sz w:val="18"/>
      <w:szCs w:val="18"/>
    </w:rPr>
  </w:style>
  <w:style w:type="character" w:customStyle="1" w:styleId="a9">
    <w:name w:val="Текст выноски Знак"/>
    <w:basedOn w:val="a0"/>
    <w:link w:val="a8"/>
    <w:uiPriority w:val="99"/>
    <w:semiHidden/>
    <w:rsid w:val="00B31F27"/>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513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aroch.b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1</Pages>
  <Words>2005</Words>
  <Characters>11429</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Приозерный</dc:creator>
  <cp:keywords/>
  <dc:description/>
  <cp:lastModifiedBy>Александр Приозерный</cp:lastModifiedBy>
  <cp:revision>7</cp:revision>
  <cp:lastPrinted>2024-11-25T09:32:00Z</cp:lastPrinted>
  <dcterms:created xsi:type="dcterms:W3CDTF">2024-10-30T12:20:00Z</dcterms:created>
  <dcterms:modified xsi:type="dcterms:W3CDTF">2024-12-16T10:39:00Z</dcterms:modified>
</cp:coreProperties>
</file>